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7A7E" w14:textId="3EDBC583" w:rsidR="002B0AD9" w:rsidRPr="00FF3BFD" w:rsidRDefault="002B0AD9" w:rsidP="002B0AD9">
      <w:pPr>
        <w:jc w:val="center"/>
        <w:rPr>
          <w:b/>
          <w:bCs/>
          <w:sz w:val="28"/>
          <w:szCs w:val="28"/>
        </w:rPr>
      </w:pPr>
      <w:r w:rsidRPr="00FF3BFD">
        <w:rPr>
          <w:b/>
          <w:bCs/>
          <w:sz w:val="28"/>
          <w:szCs w:val="28"/>
        </w:rPr>
        <w:t>PPHEIA BINGO GAME ANSWER SHEET</w:t>
      </w:r>
      <w:r w:rsidRPr="00FF3BFD">
        <w:rPr>
          <w:b/>
          <w:bCs/>
          <w:sz w:val="28"/>
          <w:szCs w:val="28"/>
        </w:rPr>
        <w:br/>
      </w:r>
    </w:p>
    <w:p w14:paraId="14BF8254" w14:textId="33990B4B" w:rsidR="002B0AD9" w:rsidRDefault="002B0AD9" w:rsidP="002B0AD9">
      <w:r w:rsidRPr="00995330">
        <w:rPr>
          <w:b/>
          <w:bCs/>
          <w:sz w:val="28"/>
          <w:szCs w:val="28"/>
        </w:rPr>
        <w:t>B1:</w:t>
      </w:r>
      <w:r w:rsidRPr="00995330">
        <w:t xml:space="preserve"> The Community Guide</w:t>
      </w:r>
    </w:p>
    <w:p w14:paraId="4F3F39F8" w14:textId="11155F50" w:rsidR="00995330" w:rsidRPr="00995330" w:rsidRDefault="009F5C9D" w:rsidP="00995330">
      <w:pPr>
        <w:pStyle w:val="ListParagraph"/>
        <w:numPr>
          <w:ilvl w:val="0"/>
          <w:numId w:val="1"/>
        </w:numPr>
      </w:pPr>
      <w:hyperlink r:id="rId5" w:history="1">
        <w:r w:rsidR="00995330" w:rsidRPr="00995330">
          <w:rPr>
            <w:rStyle w:val="Hyperlink"/>
          </w:rPr>
          <w:t>Link</w:t>
        </w:r>
      </w:hyperlink>
    </w:p>
    <w:p w14:paraId="1EB19751" w14:textId="77777777" w:rsidR="002B0AD9" w:rsidRPr="00FF3BFD" w:rsidRDefault="002B0AD9" w:rsidP="002B0AD9">
      <w:pPr>
        <w:pStyle w:val="ListParagraph"/>
        <w:numPr>
          <w:ilvl w:val="0"/>
          <w:numId w:val="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Dram Shop Liability, Electronic Screening and Brief Intervention (e-SBI)</w:t>
      </w:r>
    </w:p>
    <w:p w14:paraId="1E06B80C" w14:textId="77777777" w:rsidR="002B0AD9" w:rsidRPr="00FF3BFD" w:rsidRDefault="002B0AD9" w:rsidP="002B0AD9">
      <w:pPr>
        <w:pStyle w:val="ListParagraph"/>
        <w:numPr>
          <w:ilvl w:val="0"/>
          <w:numId w:val="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Increasing Alcohol Taxes</w:t>
      </w:r>
    </w:p>
    <w:p w14:paraId="34B4C468" w14:textId="02CF71FD" w:rsidR="002B0AD9" w:rsidRPr="00FF3BFD" w:rsidRDefault="002B0AD9" w:rsidP="002B0AD9">
      <w:pPr>
        <w:pStyle w:val="ListParagraph"/>
        <w:numPr>
          <w:ilvl w:val="0"/>
          <w:numId w:val="1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Maintaining Limits on Days of Sale</w:t>
      </w:r>
    </w:p>
    <w:p w14:paraId="757C478B" w14:textId="0759930C" w:rsidR="002B0AD9" w:rsidRPr="00995330" w:rsidRDefault="002B0AD9" w:rsidP="002B0AD9"/>
    <w:p w14:paraId="29435BA2" w14:textId="0AB13F03" w:rsidR="002B0AD9" w:rsidRPr="00995330" w:rsidRDefault="002B0AD9" w:rsidP="002B0AD9">
      <w:r w:rsidRPr="00995330">
        <w:rPr>
          <w:b/>
          <w:bCs/>
          <w:sz w:val="28"/>
          <w:szCs w:val="28"/>
        </w:rPr>
        <w:t>B2:</w:t>
      </w:r>
      <w:r w:rsidRPr="00995330">
        <w:t xml:space="preserve"> CDC Technical Packages for Violence Prevention</w:t>
      </w:r>
    </w:p>
    <w:p w14:paraId="3463D48E" w14:textId="7A31E7F4" w:rsidR="00BB4012" w:rsidRDefault="009F5C9D" w:rsidP="002B0AD9">
      <w:pPr>
        <w:pStyle w:val="ListParagraph"/>
        <w:numPr>
          <w:ilvl w:val="0"/>
          <w:numId w:val="4"/>
        </w:numPr>
      </w:pPr>
      <w:hyperlink r:id="rId6" w:history="1">
        <w:r w:rsidR="00BB4012" w:rsidRPr="00BB4012">
          <w:rPr>
            <w:rStyle w:val="Hyperlink"/>
          </w:rPr>
          <w:t>Link</w:t>
        </w:r>
      </w:hyperlink>
    </w:p>
    <w:p w14:paraId="4D982704" w14:textId="16116531" w:rsidR="002B0AD9" w:rsidRPr="00FF3BFD" w:rsidRDefault="002B0AD9" w:rsidP="002B0AD9">
      <w:pPr>
        <w:pStyle w:val="ListParagraph"/>
        <w:numPr>
          <w:ilvl w:val="0"/>
          <w:numId w:val="4"/>
        </w:numPr>
        <w:rPr>
          <w:color w:val="196B24" w:themeColor="accent3"/>
        </w:rPr>
      </w:pPr>
      <w:r w:rsidRPr="00FF3BFD">
        <w:rPr>
          <w:color w:val="196B24" w:themeColor="accent3"/>
        </w:rPr>
        <w:t>6</w:t>
      </w:r>
    </w:p>
    <w:p w14:paraId="312551A9" w14:textId="77777777" w:rsidR="002B0AD9" w:rsidRPr="00995330" w:rsidRDefault="002B0AD9" w:rsidP="002B0AD9"/>
    <w:p w14:paraId="4A0C00DF" w14:textId="19DF2D73" w:rsidR="002B0AD9" w:rsidRPr="00995330" w:rsidRDefault="002B0AD9" w:rsidP="002B0AD9">
      <w:r w:rsidRPr="00995330">
        <w:rPr>
          <w:b/>
          <w:bCs/>
          <w:sz w:val="28"/>
          <w:szCs w:val="28"/>
        </w:rPr>
        <w:t>B3:</w:t>
      </w:r>
      <w:r w:rsidRPr="00995330">
        <w:t xml:space="preserve"> SAMHSA</w:t>
      </w:r>
    </w:p>
    <w:p w14:paraId="7E5BD3FB" w14:textId="77EF6885" w:rsidR="009A4402" w:rsidRDefault="009F5C9D" w:rsidP="002B0AD9">
      <w:pPr>
        <w:pStyle w:val="ListParagraph"/>
        <w:numPr>
          <w:ilvl w:val="0"/>
          <w:numId w:val="4"/>
        </w:numPr>
        <w:rPr>
          <w:rFonts w:cs="Times New Roman"/>
        </w:rPr>
      </w:pPr>
      <w:hyperlink r:id="rId7" w:history="1">
        <w:r w:rsidR="009A4402" w:rsidRPr="009A4402">
          <w:rPr>
            <w:rStyle w:val="Hyperlink"/>
            <w:rFonts w:cs="Times New Roman"/>
          </w:rPr>
          <w:t>Link</w:t>
        </w:r>
      </w:hyperlink>
    </w:p>
    <w:p w14:paraId="5EB1FCEA" w14:textId="0268824F" w:rsidR="002B0AD9" w:rsidRPr="00FF3BFD" w:rsidRDefault="002B0AD9" w:rsidP="002B0AD9">
      <w:pPr>
        <w:pStyle w:val="ListParagraph"/>
        <w:numPr>
          <w:ilvl w:val="0"/>
          <w:numId w:val="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Connecting Communities to Substance Use Services: Practical Tools for First Responders</w:t>
      </w:r>
    </w:p>
    <w:p w14:paraId="6D4097BD" w14:textId="77777777" w:rsidR="002B0AD9" w:rsidRPr="00FF3BFD" w:rsidRDefault="002B0AD9" w:rsidP="002B0AD9">
      <w:pPr>
        <w:pStyle w:val="ListParagraph"/>
        <w:numPr>
          <w:ilvl w:val="0"/>
          <w:numId w:val="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State Performance &amp; Best Practices for the Prevention and Reduction of Underage Drinking 2020</w:t>
      </w:r>
    </w:p>
    <w:p w14:paraId="620A1BBA" w14:textId="77777777" w:rsidR="002B0AD9" w:rsidRPr="00FF3BFD" w:rsidRDefault="002B0AD9" w:rsidP="002B0AD9">
      <w:pPr>
        <w:pStyle w:val="ListParagraph"/>
        <w:numPr>
          <w:ilvl w:val="0"/>
          <w:numId w:val="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Suicide Risk Practices in Care Transitions</w:t>
      </w:r>
    </w:p>
    <w:p w14:paraId="38D6A854" w14:textId="77777777" w:rsidR="002B0AD9" w:rsidRPr="00FF3BFD" w:rsidRDefault="002B0AD9" w:rsidP="002B0AD9">
      <w:pPr>
        <w:pStyle w:val="ListParagraph"/>
        <w:numPr>
          <w:ilvl w:val="0"/>
          <w:numId w:val="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Zero Suicide Toolkit</w:t>
      </w:r>
    </w:p>
    <w:p w14:paraId="1E047EBA" w14:textId="77777777" w:rsidR="002B0AD9" w:rsidRPr="00FF3BFD" w:rsidRDefault="002B0AD9" w:rsidP="002B0AD9">
      <w:pPr>
        <w:pStyle w:val="ListParagraph"/>
        <w:numPr>
          <w:ilvl w:val="0"/>
          <w:numId w:val="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Intensive Care Coordination for Children and Youth with Complex Mental and Substance Use Disorders: State and Community Profiles</w:t>
      </w:r>
    </w:p>
    <w:p w14:paraId="11C92A6A" w14:textId="2D7E61BD" w:rsidR="002B0AD9" w:rsidRPr="00FF3BFD" w:rsidRDefault="002B0AD9" w:rsidP="002B0AD9">
      <w:pPr>
        <w:pStyle w:val="ListParagraph"/>
        <w:numPr>
          <w:ilvl w:val="0"/>
          <w:numId w:val="4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After a Suicide: A Toolkit for Schools, Second Edition</w:t>
      </w:r>
    </w:p>
    <w:p w14:paraId="0DEA915F" w14:textId="77777777" w:rsidR="002B0AD9" w:rsidRPr="00995330" w:rsidRDefault="002B0AD9" w:rsidP="002B0AD9"/>
    <w:p w14:paraId="3C9488BF" w14:textId="62BBBD30" w:rsidR="002B0AD9" w:rsidRPr="00995330" w:rsidRDefault="002B0AD9" w:rsidP="002B0AD9">
      <w:r w:rsidRPr="00995330">
        <w:rPr>
          <w:b/>
          <w:bCs/>
          <w:sz w:val="28"/>
          <w:szCs w:val="28"/>
        </w:rPr>
        <w:t>B4:</w:t>
      </w:r>
      <w:r w:rsidRPr="00995330">
        <w:rPr>
          <w:sz w:val="28"/>
          <w:szCs w:val="28"/>
        </w:rPr>
        <w:t xml:space="preserve"> </w:t>
      </w:r>
      <w:r w:rsidRPr="00995330">
        <w:t>Healthy People 2030</w:t>
      </w:r>
    </w:p>
    <w:p w14:paraId="71D5FE15" w14:textId="628C78BD" w:rsidR="002B0AD9" w:rsidRPr="00995330" w:rsidRDefault="009F5C9D" w:rsidP="002B0AD9">
      <w:pPr>
        <w:pStyle w:val="ListParagraph"/>
        <w:numPr>
          <w:ilvl w:val="0"/>
          <w:numId w:val="10"/>
        </w:numPr>
      </w:pPr>
      <w:hyperlink r:id="rId8" w:history="1">
        <w:r w:rsidR="002B0AD9" w:rsidRPr="00995330">
          <w:rPr>
            <w:rStyle w:val="Hyperlink"/>
          </w:rPr>
          <w:t>Link</w:t>
        </w:r>
      </w:hyperlink>
    </w:p>
    <w:p w14:paraId="10F156F0" w14:textId="1848D2EA" w:rsidR="002B0AD9" w:rsidRPr="00FF3BFD" w:rsidRDefault="002B0AD9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Hormone Therapy in Postmenopausal Persons: Primary Prevention of Chronic Conditions</w:t>
      </w:r>
    </w:p>
    <w:p w14:paraId="16BCA638" w14:textId="558D4948" w:rsidR="002B0AD9" w:rsidRPr="00FF3BFD" w:rsidRDefault="002B0AD9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Pit and Fissure Sealants for Preventing Dental Decay in Permanent Teeth</w:t>
      </w:r>
    </w:p>
    <w:p w14:paraId="693B745F" w14:textId="39A55A75" w:rsidR="002B0AD9" w:rsidRPr="00FF3BFD" w:rsidRDefault="002B0AD9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Community Water Fluoridation</w:t>
      </w:r>
    </w:p>
    <w:p w14:paraId="7EF5CCC9" w14:textId="7C6BFDE3" w:rsidR="002B0AD9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Implementation of Evidence-Based Preventive Interventions</w:t>
      </w:r>
    </w:p>
    <w:p w14:paraId="24262221" w14:textId="54C647A6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Preventing Tooth Decay</w:t>
      </w:r>
    </w:p>
    <w:p w14:paraId="7F784BB6" w14:textId="42F9229C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Perinatal Depression: Preventive Interventions</w:t>
      </w:r>
    </w:p>
    <w:p w14:paraId="3A7B6D2D" w14:textId="0509CF5C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Genital Herpes Infection: Serologic Screening</w:t>
      </w:r>
    </w:p>
    <w:p w14:paraId="05E23A8D" w14:textId="16A27E38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Human Immunodeficiency Virus (HIV) Infection: Screening</w:t>
      </w:r>
    </w:p>
    <w:p w14:paraId="54D7308F" w14:textId="3C054F76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Testicular Cancer: Screening</w:t>
      </w:r>
    </w:p>
    <w:p w14:paraId="78D0CD3A" w14:textId="5B9F22E6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Skin Cancer: Screening</w:t>
      </w:r>
    </w:p>
    <w:p w14:paraId="4B63D31B" w14:textId="742DC6AE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Bladder Cancer in Adults: Screening</w:t>
      </w:r>
    </w:p>
    <w:p w14:paraId="00BB02A5" w14:textId="4ECB0649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Thyroid Cancer: Screening</w:t>
      </w:r>
    </w:p>
    <w:p w14:paraId="391D0A3A" w14:textId="7F951049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Pancreatic Cancer: Screening</w:t>
      </w:r>
    </w:p>
    <w:p w14:paraId="28547664" w14:textId="37ED61FE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Ovarian Cancer: Screening</w:t>
      </w:r>
    </w:p>
    <w:p w14:paraId="13F41917" w14:textId="0B0A8F5E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lastRenderedPageBreak/>
        <w:t>Breast Cancer: Medication Use to Reduce Risk</w:t>
      </w:r>
    </w:p>
    <w:p w14:paraId="163F900A" w14:textId="5481E5F5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HIV Prevention and Control: Clinical Decision Support Systems to Increase HIV Screening</w:t>
      </w:r>
    </w:p>
    <w:p w14:paraId="722F120D" w14:textId="762D7DA4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Screening for Asymptomatic Carotid Artery Stenosis</w:t>
      </w:r>
    </w:p>
    <w:p w14:paraId="2CDFDF33" w14:textId="20F5D911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Syphilis Infection in Nonpregnant Adults and Adolescents: Screening</w:t>
      </w:r>
    </w:p>
    <w:p w14:paraId="37D4FA02" w14:textId="27909403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National Eye Health Education Program</w:t>
      </w:r>
    </w:p>
    <w:p w14:paraId="00792BFA" w14:textId="51F6FEE7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Vision in Children Ages 6 Months to 5 Years: Screening</w:t>
      </w:r>
    </w:p>
    <w:p w14:paraId="40B3088D" w14:textId="4EC14F1F" w:rsidR="00925293" w:rsidRPr="00FF3BFD" w:rsidRDefault="00925293" w:rsidP="002B0AD9">
      <w:pPr>
        <w:pStyle w:val="ListParagraph"/>
        <w:numPr>
          <w:ilvl w:val="0"/>
          <w:numId w:val="9"/>
        </w:numPr>
        <w:rPr>
          <w:color w:val="196B24" w:themeColor="accent3"/>
        </w:rPr>
      </w:pPr>
      <w:r w:rsidRPr="00FF3BFD">
        <w:rPr>
          <w:color w:val="196B24" w:themeColor="accent3"/>
        </w:rPr>
        <w:t>Syphilis Infection in Pregnant Women: Screening</w:t>
      </w:r>
    </w:p>
    <w:p w14:paraId="38C602EF" w14:textId="77777777" w:rsidR="002B0AD9" w:rsidRPr="00995330" w:rsidRDefault="002B0AD9" w:rsidP="002B0AD9"/>
    <w:p w14:paraId="72DFA382" w14:textId="7073A2D3" w:rsidR="002B0AD9" w:rsidRPr="00995330" w:rsidRDefault="002B0AD9" w:rsidP="002B0AD9">
      <w:r w:rsidRPr="00995330">
        <w:rPr>
          <w:b/>
          <w:bCs/>
          <w:sz w:val="28"/>
          <w:szCs w:val="28"/>
        </w:rPr>
        <w:t>B5:</w:t>
      </w:r>
      <w:r w:rsidR="00925293" w:rsidRPr="00995330">
        <w:t xml:space="preserve"> EBCCP</w:t>
      </w:r>
    </w:p>
    <w:p w14:paraId="23BFE197" w14:textId="09CE4F59" w:rsidR="00F75931" w:rsidRDefault="009F5C9D" w:rsidP="00925293">
      <w:pPr>
        <w:pStyle w:val="ListParagraph"/>
        <w:numPr>
          <w:ilvl w:val="0"/>
          <w:numId w:val="12"/>
        </w:numPr>
        <w:rPr>
          <w:rFonts w:cs="Times New Roman"/>
        </w:rPr>
      </w:pPr>
      <w:hyperlink r:id="rId9" w:history="1">
        <w:r w:rsidR="00F75931" w:rsidRPr="00F75931">
          <w:rPr>
            <w:rStyle w:val="Hyperlink"/>
            <w:rFonts w:cs="Times New Roman"/>
          </w:rPr>
          <w:t>Link</w:t>
        </w:r>
      </w:hyperlink>
    </w:p>
    <w:p w14:paraId="69630A2C" w14:textId="454C8610" w:rsidR="00925293" w:rsidRPr="00FF3BFD" w:rsidRDefault="00925293" w:rsidP="00925293">
      <w:pPr>
        <w:pStyle w:val="ListParagraph"/>
        <w:numPr>
          <w:ilvl w:val="0"/>
          <w:numId w:val="1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DOSE HPV: Development of Systems and Education for HPV Vaccination</w:t>
      </w:r>
    </w:p>
    <w:p w14:paraId="178A1A0C" w14:textId="77777777" w:rsidR="00925293" w:rsidRPr="00FF3BFD" w:rsidRDefault="00925293" w:rsidP="00925293">
      <w:pPr>
        <w:pStyle w:val="ListParagraph"/>
        <w:numPr>
          <w:ilvl w:val="0"/>
          <w:numId w:val="1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Give Teens Vaccines</w:t>
      </w:r>
    </w:p>
    <w:p w14:paraId="2815EC98" w14:textId="77777777" w:rsidR="00925293" w:rsidRPr="00FF3BFD" w:rsidRDefault="00925293" w:rsidP="00925293">
      <w:pPr>
        <w:pStyle w:val="ListParagraph"/>
        <w:numPr>
          <w:ilvl w:val="0"/>
          <w:numId w:val="1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Making Effective HPV Vaccine Recommendations</w:t>
      </w:r>
    </w:p>
    <w:p w14:paraId="202187FB" w14:textId="6C223977" w:rsidR="00925293" w:rsidRPr="00FF3BFD" w:rsidRDefault="00925293" w:rsidP="00925293">
      <w:pPr>
        <w:pStyle w:val="ListParagraph"/>
        <w:numPr>
          <w:ilvl w:val="0"/>
          <w:numId w:val="12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Promoting HPV Vaccination among American Indian Girls</w:t>
      </w:r>
    </w:p>
    <w:p w14:paraId="1FCE91C2" w14:textId="77777777" w:rsidR="002B0AD9" w:rsidRPr="00995330" w:rsidRDefault="002B0AD9" w:rsidP="002B0AD9"/>
    <w:p w14:paraId="556011BE" w14:textId="143501D8" w:rsidR="002B0AD9" w:rsidRPr="00995330" w:rsidRDefault="002B0AD9" w:rsidP="002B0AD9">
      <w:r w:rsidRPr="00995330">
        <w:rPr>
          <w:b/>
          <w:bCs/>
          <w:sz w:val="28"/>
          <w:szCs w:val="28"/>
        </w:rPr>
        <w:t>I1:</w:t>
      </w:r>
      <w:r w:rsidR="003B1B89" w:rsidRPr="00995330">
        <w:t xml:space="preserve"> CEBC</w:t>
      </w:r>
    </w:p>
    <w:p w14:paraId="2DAE51FB" w14:textId="6D8E0995" w:rsidR="009F214A" w:rsidRDefault="009F5C9D" w:rsidP="003B1B89">
      <w:pPr>
        <w:pStyle w:val="ListParagraph"/>
        <w:numPr>
          <w:ilvl w:val="0"/>
          <w:numId w:val="21"/>
        </w:numPr>
        <w:rPr>
          <w:rFonts w:cs="Times New Roman"/>
        </w:rPr>
      </w:pPr>
      <w:hyperlink r:id="rId10" w:history="1">
        <w:r w:rsidR="009F214A" w:rsidRPr="009F214A">
          <w:rPr>
            <w:rStyle w:val="Hyperlink"/>
            <w:rFonts w:cs="Times New Roman"/>
          </w:rPr>
          <w:t>Link</w:t>
        </w:r>
      </w:hyperlink>
    </w:p>
    <w:p w14:paraId="7228EB27" w14:textId="2F716EA4" w:rsidR="003B1B89" w:rsidRPr="00FF3BFD" w:rsidRDefault="003B1B89" w:rsidP="003B1B89">
      <w:pPr>
        <w:pStyle w:val="ListParagraph"/>
        <w:numPr>
          <w:ilvl w:val="0"/>
          <w:numId w:val="2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Alternatives for Families: A Cognitive-Behavioral Therapy (AF-CBT)</w:t>
      </w:r>
    </w:p>
    <w:p w14:paraId="26D229E3" w14:textId="77777777" w:rsidR="003B1B89" w:rsidRPr="00FF3BFD" w:rsidRDefault="003B1B89" w:rsidP="003B1B89">
      <w:pPr>
        <w:pStyle w:val="ListParagraph"/>
        <w:numPr>
          <w:ilvl w:val="0"/>
          <w:numId w:val="2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Multisystemic Therapy for Child Abuse and Neglect (MST-CAN)</w:t>
      </w:r>
    </w:p>
    <w:p w14:paraId="6D1D014B" w14:textId="679DA089" w:rsidR="003B1B89" w:rsidRPr="00FF3BFD" w:rsidRDefault="003B1B89" w:rsidP="003B1B89">
      <w:pPr>
        <w:pStyle w:val="ListParagraph"/>
        <w:numPr>
          <w:ilvl w:val="0"/>
          <w:numId w:val="21"/>
        </w:numPr>
        <w:rPr>
          <w:color w:val="196B24" w:themeColor="accent3"/>
        </w:rPr>
      </w:pPr>
      <w:proofErr w:type="spellStart"/>
      <w:r w:rsidRPr="00FF3BFD">
        <w:rPr>
          <w:rFonts w:cs="Times New Roman"/>
          <w:color w:val="196B24" w:themeColor="accent3"/>
        </w:rPr>
        <w:t>SafeCare</w:t>
      </w:r>
      <w:proofErr w:type="spellEnd"/>
    </w:p>
    <w:p w14:paraId="34CAFB96" w14:textId="77777777" w:rsidR="002B0AD9" w:rsidRPr="00995330" w:rsidRDefault="002B0AD9" w:rsidP="002B0AD9"/>
    <w:p w14:paraId="49E13C5E" w14:textId="601ABA7F" w:rsidR="002B0AD9" w:rsidRPr="00995330" w:rsidRDefault="002B0AD9" w:rsidP="002B0AD9">
      <w:r w:rsidRPr="00995330">
        <w:rPr>
          <w:b/>
          <w:bCs/>
          <w:sz w:val="28"/>
          <w:szCs w:val="28"/>
        </w:rPr>
        <w:t>I2:</w:t>
      </w:r>
      <w:r w:rsidR="00925293" w:rsidRPr="00995330">
        <w:t xml:space="preserve"> Healthy People 2030</w:t>
      </w:r>
    </w:p>
    <w:p w14:paraId="30BE855B" w14:textId="71311CBE" w:rsidR="00F75931" w:rsidRDefault="009F5C9D" w:rsidP="00925293">
      <w:pPr>
        <w:pStyle w:val="ListParagraph"/>
        <w:numPr>
          <w:ilvl w:val="0"/>
          <w:numId w:val="11"/>
        </w:numPr>
      </w:pPr>
      <w:hyperlink r:id="rId11" w:history="1">
        <w:r w:rsidR="00F75931" w:rsidRPr="00F75931">
          <w:rPr>
            <w:rStyle w:val="Hyperlink"/>
          </w:rPr>
          <w:t>Link</w:t>
        </w:r>
      </w:hyperlink>
    </w:p>
    <w:p w14:paraId="2BE79C8A" w14:textId="7885669D" w:rsidR="00925293" w:rsidRPr="00FF3BFD" w:rsidRDefault="00925293" w:rsidP="00925293">
      <w:pPr>
        <w:pStyle w:val="ListParagraph"/>
        <w:numPr>
          <w:ilvl w:val="0"/>
          <w:numId w:val="11"/>
        </w:numPr>
        <w:rPr>
          <w:color w:val="196B24" w:themeColor="accent3"/>
        </w:rPr>
      </w:pPr>
      <w:r w:rsidRPr="00FF3BFD">
        <w:rPr>
          <w:color w:val="196B24" w:themeColor="accent3"/>
        </w:rPr>
        <w:t>Reduce the rates of hospital admissions for urinary tract infections among older adults</w:t>
      </w:r>
    </w:p>
    <w:p w14:paraId="2DD13684" w14:textId="77777777" w:rsidR="002B0AD9" w:rsidRPr="00995330" w:rsidRDefault="002B0AD9" w:rsidP="002B0AD9"/>
    <w:p w14:paraId="442A8723" w14:textId="4B8796AB" w:rsidR="002B0AD9" w:rsidRPr="00995330" w:rsidRDefault="002B0AD9" w:rsidP="002B0AD9">
      <w:r w:rsidRPr="00995330">
        <w:rPr>
          <w:b/>
          <w:bCs/>
          <w:sz w:val="28"/>
          <w:szCs w:val="28"/>
        </w:rPr>
        <w:t>I3:</w:t>
      </w:r>
      <w:r w:rsidR="00925293" w:rsidRPr="00995330">
        <w:rPr>
          <w:sz w:val="28"/>
          <w:szCs w:val="28"/>
        </w:rPr>
        <w:t xml:space="preserve"> </w:t>
      </w:r>
      <w:r w:rsidR="00925293" w:rsidRPr="00995330">
        <w:t>EBCCP</w:t>
      </w:r>
    </w:p>
    <w:p w14:paraId="455D21D6" w14:textId="4CD403D2" w:rsidR="00F75931" w:rsidRDefault="009F5C9D" w:rsidP="00925293">
      <w:pPr>
        <w:pStyle w:val="ListParagraph"/>
        <w:numPr>
          <w:ilvl w:val="0"/>
          <w:numId w:val="11"/>
        </w:numPr>
        <w:rPr>
          <w:rFonts w:cs="Times New Roman"/>
        </w:rPr>
      </w:pPr>
      <w:hyperlink r:id="rId12" w:history="1">
        <w:r w:rsidR="00F75931" w:rsidRPr="00F75931">
          <w:rPr>
            <w:rStyle w:val="Hyperlink"/>
            <w:rFonts w:cs="Times New Roman"/>
          </w:rPr>
          <w:t>Link</w:t>
        </w:r>
      </w:hyperlink>
    </w:p>
    <w:p w14:paraId="27380540" w14:textId="4AC6BD68" w:rsidR="00925293" w:rsidRPr="00FF3BFD" w:rsidRDefault="00925293" w:rsidP="00925293">
      <w:pPr>
        <w:pStyle w:val="ListParagraph"/>
        <w:numPr>
          <w:ilvl w:val="0"/>
          <w:numId w:val="1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Aerobic Exercise Versus Spinal Flexibility + Aerobic Exercise for Sedentary &amp; Functionally Limited Adults</w:t>
      </w:r>
    </w:p>
    <w:p w14:paraId="2B2E2578" w14:textId="77777777" w:rsidR="00925293" w:rsidRPr="00FF3BFD" w:rsidRDefault="00925293" w:rsidP="00925293">
      <w:pPr>
        <w:pStyle w:val="ListParagraph"/>
        <w:numPr>
          <w:ilvl w:val="0"/>
          <w:numId w:val="1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Community Health Activities Model Program for Seniors (CHAMPS)</w:t>
      </w:r>
    </w:p>
    <w:p w14:paraId="24602F6F" w14:textId="77777777" w:rsidR="00925293" w:rsidRPr="00FF3BFD" w:rsidRDefault="00925293" w:rsidP="00925293">
      <w:pPr>
        <w:pStyle w:val="ListParagraph"/>
        <w:numPr>
          <w:ilvl w:val="0"/>
          <w:numId w:val="1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Evaluation and Modification of Exercise Patterns in the Natural Environment</w:t>
      </w:r>
    </w:p>
    <w:p w14:paraId="190869B4" w14:textId="77777777" w:rsidR="00925293" w:rsidRPr="00FF3BFD" w:rsidRDefault="00925293" w:rsidP="00925293">
      <w:pPr>
        <w:pStyle w:val="ListParagraph"/>
        <w:numPr>
          <w:ilvl w:val="0"/>
          <w:numId w:val="1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Exercise and Physical Functional Performance in Independent Older Adults</w:t>
      </w:r>
    </w:p>
    <w:p w14:paraId="72CBD097" w14:textId="77777777" w:rsidR="00925293" w:rsidRPr="00FF3BFD" w:rsidRDefault="00925293" w:rsidP="00925293">
      <w:pPr>
        <w:pStyle w:val="ListParagraph"/>
        <w:numPr>
          <w:ilvl w:val="0"/>
          <w:numId w:val="11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Physically Active for Life (PAL)</w:t>
      </w:r>
    </w:p>
    <w:p w14:paraId="100E2586" w14:textId="77777777" w:rsidR="00925293" w:rsidRPr="00FF3BFD" w:rsidRDefault="00925293" w:rsidP="00925293">
      <w:pPr>
        <w:pStyle w:val="ListParagraph"/>
        <w:numPr>
          <w:ilvl w:val="0"/>
          <w:numId w:val="11"/>
        </w:numPr>
        <w:rPr>
          <w:rFonts w:cs="Times New Roman"/>
          <w:color w:val="196B24" w:themeColor="accent3"/>
        </w:rPr>
      </w:pPr>
      <w:proofErr w:type="spellStart"/>
      <w:r w:rsidRPr="00FF3BFD">
        <w:rPr>
          <w:rFonts w:cs="Times New Roman"/>
          <w:color w:val="196B24" w:themeColor="accent3"/>
        </w:rPr>
        <w:t>StrongPeople</w:t>
      </w:r>
      <w:proofErr w:type="spellEnd"/>
      <w:r w:rsidRPr="00FF3BFD">
        <w:rPr>
          <w:rFonts w:cs="Times New Roman"/>
          <w:color w:val="196B24" w:themeColor="accent3"/>
        </w:rPr>
        <w:t xml:space="preserve"> Strong Bodies</w:t>
      </w:r>
    </w:p>
    <w:p w14:paraId="001DA0FE" w14:textId="09C2321E" w:rsidR="00925293" w:rsidRPr="00995330" w:rsidRDefault="00925293" w:rsidP="00925293">
      <w:pPr>
        <w:pStyle w:val="ListParagraph"/>
        <w:numPr>
          <w:ilvl w:val="0"/>
          <w:numId w:val="11"/>
        </w:numPr>
      </w:pPr>
      <w:proofErr w:type="spellStart"/>
      <w:r w:rsidRPr="00FF3BFD">
        <w:rPr>
          <w:rFonts w:cs="Times New Roman"/>
          <w:color w:val="196B24" w:themeColor="accent3"/>
        </w:rPr>
        <w:t>StrongPeople</w:t>
      </w:r>
      <w:proofErr w:type="spellEnd"/>
      <w:r w:rsidRPr="00FF3BFD">
        <w:rPr>
          <w:rFonts w:cs="Times New Roman"/>
          <w:color w:val="196B24" w:themeColor="accent3"/>
        </w:rPr>
        <w:t xml:space="preserve"> Strong Hearts  </w:t>
      </w:r>
    </w:p>
    <w:p w14:paraId="66BA2815" w14:textId="77777777" w:rsidR="002B0AD9" w:rsidRPr="00995330" w:rsidRDefault="002B0AD9" w:rsidP="002B0AD9"/>
    <w:p w14:paraId="4100C6AD" w14:textId="1BB65461" w:rsidR="002B0AD9" w:rsidRPr="00995330" w:rsidRDefault="002B0AD9" w:rsidP="002B0AD9">
      <w:r w:rsidRPr="00995330">
        <w:rPr>
          <w:b/>
          <w:bCs/>
          <w:sz w:val="28"/>
          <w:szCs w:val="28"/>
        </w:rPr>
        <w:t>I4:</w:t>
      </w:r>
      <w:r w:rsidR="003B1B89" w:rsidRPr="00995330">
        <w:t xml:space="preserve"> Rural Health Information Hub</w:t>
      </w:r>
    </w:p>
    <w:p w14:paraId="6F3453B4" w14:textId="52CD1EEC" w:rsidR="00F75931" w:rsidRDefault="009F5C9D" w:rsidP="003B1B89">
      <w:pPr>
        <w:pStyle w:val="ListParagraph"/>
        <w:numPr>
          <w:ilvl w:val="0"/>
          <w:numId w:val="20"/>
        </w:numPr>
      </w:pPr>
      <w:hyperlink r:id="rId13" w:history="1">
        <w:r w:rsidR="00F75931" w:rsidRPr="00F75931">
          <w:rPr>
            <w:rStyle w:val="Hyperlink"/>
          </w:rPr>
          <w:t>Link</w:t>
        </w:r>
      </w:hyperlink>
    </w:p>
    <w:p w14:paraId="0B4BC532" w14:textId="08CE58E1" w:rsidR="003B1B89" w:rsidRPr="00FF3BFD" w:rsidRDefault="003B1B89" w:rsidP="003B1B89">
      <w:pPr>
        <w:pStyle w:val="ListParagraph"/>
        <w:numPr>
          <w:ilvl w:val="0"/>
          <w:numId w:val="20"/>
        </w:numPr>
        <w:rPr>
          <w:color w:val="196B24" w:themeColor="accent3"/>
        </w:rPr>
      </w:pPr>
      <w:r w:rsidRPr="00FF3BFD">
        <w:rPr>
          <w:color w:val="196B24" w:themeColor="accent3"/>
        </w:rPr>
        <w:t>6</w:t>
      </w:r>
    </w:p>
    <w:p w14:paraId="6BEFD7F8" w14:textId="77777777" w:rsidR="002B0AD9" w:rsidRPr="00995330" w:rsidRDefault="002B0AD9" w:rsidP="002B0AD9"/>
    <w:p w14:paraId="255F4B66" w14:textId="369C8169" w:rsidR="002B0AD9" w:rsidRPr="00995330" w:rsidRDefault="002B0AD9" w:rsidP="002B0AD9">
      <w:r w:rsidRPr="00995330">
        <w:rPr>
          <w:b/>
          <w:bCs/>
          <w:sz w:val="28"/>
          <w:szCs w:val="28"/>
        </w:rPr>
        <w:t>I5:</w:t>
      </w:r>
      <w:r w:rsidRPr="00995330">
        <w:t xml:space="preserve"> The Community Guide</w:t>
      </w:r>
    </w:p>
    <w:p w14:paraId="37E14709" w14:textId="07CD367D" w:rsidR="00995330" w:rsidRDefault="009F5C9D" w:rsidP="002B0AD9">
      <w:pPr>
        <w:pStyle w:val="ListParagraph"/>
        <w:numPr>
          <w:ilvl w:val="0"/>
          <w:numId w:val="4"/>
        </w:numPr>
      </w:pPr>
      <w:hyperlink r:id="rId14" w:anchor="provider-system-based" w:history="1">
        <w:r w:rsidR="00995330" w:rsidRPr="00BB4012">
          <w:rPr>
            <w:rStyle w:val="Hyperlink"/>
          </w:rPr>
          <w:t>Link</w:t>
        </w:r>
      </w:hyperlink>
    </w:p>
    <w:p w14:paraId="75326D55" w14:textId="717530E2" w:rsidR="002B0AD9" w:rsidRPr="00FF3BFD" w:rsidRDefault="002B0AD9" w:rsidP="002B0AD9">
      <w:pPr>
        <w:pStyle w:val="ListParagraph"/>
        <w:numPr>
          <w:ilvl w:val="0"/>
          <w:numId w:val="4"/>
        </w:numPr>
        <w:rPr>
          <w:color w:val="196B24" w:themeColor="accent3"/>
        </w:rPr>
      </w:pPr>
      <w:r w:rsidRPr="00FF3BFD">
        <w:rPr>
          <w:color w:val="196B24" w:themeColor="accent3"/>
        </w:rPr>
        <w:t>5</w:t>
      </w:r>
    </w:p>
    <w:p w14:paraId="07F5F7B6" w14:textId="77777777" w:rsidR="002B0AD9" w:rsidRPr="00995330" w:rsidRDefault="002B0AD9" w:rsidP="002B0AD9"/>
    <w:p w14:paraId="08669967" w14:textId="350B388C" w:rsidR="002B0AD9" w:rsidRPr="00995330" w:rsidRDefault="002B0AD9" w:rsidP="002B0AD9">
      <w:r w:rsidRPr="00995330">
        <w:rPr>
          <w:b/>
          <w:bCs/>
          <w:sz w:val="28"/>
          <w:szCs w:val="28"/>
        </w:rPr>
        <w:t>N1:</w:t>
      </w:r>
      <w:r w:rsidRPr="00995330">
        <w:t xml:space="preserve"> SAMHSA</w:t>
      </w:r>
    </w:p>
    <w:p w14:paraId="5B4E87F2" w14:textId="416ABB24" w:rsidR="009A4402" w:rsidRDefault="009F5C9D" w:rsidP="002B0AD9">
      <w:pPr>
        <w:pStyle w:val="ListParagraph"/>
        <w:numPr>
          <w:ilvl w:val="0"/>
          <w:numId w:val="4"/>
        </w:numPr>
        <w:rPr>
          <w:rFonts w:cs="Times New Roman"/>
        </w:rPr>
      </w:pPr>
      <w:hyperlink r:id="rId15" w:history="1">
        <w:r w:rsidR="009A4402" w:rsidRPr="009A4402">
          <w:rPr>
            <w:rStyle w:val="Hyperlink"/>
            <w:rFonts w:cs="Times New Roman"/>
          </w:rPr>
          <w:t>Link</w:t>
        </w:r>
      </w:hyperlink>
    </w:p>
    <w:p w14:paraId="0F69BF40" w14:textId="3689B0C0" w:rsidR="002B0AD9" w:rsidRPr="00FF3BFD" w:rsidRDefault="002B0AD9" w:rsidP="002B0AD9">
      <w:pPr>
        <w:pStyle w:val="ListParagraph"/>
        <w:numPr>
          <w:ilvl w:val="0"/>
          <w:numId w:val="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Digital Therapeutics for Management and Treatment in Behavioral Health</w:t>
      </w:r>
    </w:p>
    <w:p w14:paraId="66DABD9C" w14:textId="77777777" w:rsidR="002B0AD9" w:rsidRPr="00FF3BFD" w:rsidRDefault="002B0AD9" w:rsidP="002B0AD9">
      <w:pPr>
        <w:pStyle w:val="ListParagraph"/>
        <w:numPr>
          <w:ilvl w:val="0"/>
          <w:numId w:val="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Reducing Vaping among Youth and Young Adults</w:t>
      </w:r>
    </w:p>
    <w:p w14:paraId="31FF617A" w14:textId="70A8EED3" w:rsidR="002B0AD9" w:rsidRPr="00FF3BFD" w:rsidRDefault="002B0AD9" w:rsidP="002B0AD9">
      <w:pPr>
        <w:pStyle w:val="ListParagraph"/>
        <w:numPr>
          <w:ilvl w:val="0"/>
          <w:numId w:val="4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Substance Misuse Prevention for Young Adults</w:t>
      </w:r>
    </w:p>
    <w:p w14:paraId="1DD4ABC7" w14:textId="77777777" w:rsidR="002B0AD9" w:rsidRPr="00995330" w:rsidRDefault="002B0AD9" w:rsidP="002B0AD9"/>
    <w:p w14:paraId="4E45F7B6" w14:textId="5B4E35E8" w:rsidR="002B0AD9" w:rsidRPr="00995330" w:rsidRDefault="002B0AD9" w:rsidP="002B0AD9">
      <w:r w:rsidRPr="00995330">
        <w:rPr>
          <w:b/>
          <w:bCs/>
          <w:sz w:val="28"/>
          <w:szCs w:val="28"/>
        </w:rPr>
        <w:t>N2:</w:t>
      </w:r>
      <w:r w:rsidR="003B1B89" w:rsidRPr="00995330">
        <w:t xml:space="preserve"> EBCCP</w:t>
      </w:r>
    </w:p>
    <w:p w14:paraId="22A63871" w14:textId="2AACD886" w:rsidR="00F75931" w:rsidRDefault="009F5C9D" w:rsidP="003B1B89">
      <w:pPr>
        <w:pStyle w:val="ListParagraph"/>
        <w:numPr>
          <w:ilvl w:val="0"/>
          <w:numId w:val="16"/>
        </w:numPr>
        <w:rPr>
          <w:rFonts w:cs="Times New Roman"/>
        </w:rPr>
      </w:pPr>
      <w:hyperlink r:id="rId16" w:history="1">
        <w:r w:rsidR="00F75931" w:rsidRPr="00F75931">
          <w:rPr>
            <w:rStyle w:val="Hyperlink"/>
            <w:rFonts w:cs="Times New Roman"/>
          </w:rPr>
          <w:t>Link</w:t>
        </w:r>
      </w:hyperlink>
    </w:p>
    <w:p w14:paraId="0854831D" w14:textId="7CA35FFC" w:rsidR="003B1B89" w:rsidRPr="00FF3BFD" w:rsidRDefault="003B1B89" w:rsidP="003B1B89">
      <w:pPr>
        <w:pStyle w:val="ListParagraph"/>
        <w:numPr>
          <w:ilvl w:val="0"/>
          <w:numId w:val="16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Against Colorectal Cancer in Our Neighborhoods (ACCION)</w:t>
      </w:r>
    </w:p>
    <w:p w14:paraId="2D36B2AC" w14:textId="77777777" w:rsidR="003B1B89" w:rsidRPr="00FF3BFD" w:rsidRDefault="003B1B89" w:rsidP="003B1B89">
      <w:pPr>
        <w:pStyle w:val="ListParagraph"/>
        <w:numPr>
          <w:ilvl w:val="0"/>
          <w:numId w:val="16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Complete Health Improvement Program (CHIP)</w:t>
      </w:r>
    </w:p>
    <w:p w14:paraId="267140BC" w14:textId="77777777" w:rsidR="003B1B89" w:rsidRPr="00FF3BFD" w:rsidRDefault="003B1B89" w:rsidP="003B1B89">
      <w:pPr>
        <w:pStyle w:val="ListParagraph"/>
        <w:numPr>
          <w:ilvl w:val="0"/>
          <w:numId w:val="16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 xml:space="preserve">De Casa </w:t>
      </w:r>
      <w:proofErr w:type="spellStart"/>
      <w:r w:rsidRPr="00FF3BFD">
        <w:rPr>
          <w:rFonts w:cs="Times New Roman"/>
          <w:color w:val="196B24" w:themeColor="accent3"/>
        </w:rPr>
        <w:t>en</w:t>
      </w:r>
      <w:proofErr w:type="spellEnd"/>
      <w:r w:rsidRPr="00FF3BFD">
        <w:rPr>
          <w:rFonts w:cs="Times New Roman"/>
          <w:color w:val="196B24" w:themeColor="accent3"/>
        </w:rPr>
        <w:t xml:space="preserve"> Casa: Cervical Cancer Screening Program</w:t>
      </w:r>
    </w:p>
    <w:p w14:paraId="61CD3460" w14:textId="77777777" w:rsidR="003B1B89" w:rsidRPr="00FF3BFD" w:rsidRDefault="003B1B89" w:rsidP="003B1B89">
      <w:pPr>
        <w:pStyle w:val="ListParagraph"/>
        <w:numPr>
          <w:ilvl w:val="0"/>
          <w:numId w:val="16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Eating Healthy for Life (EHL) Project</w:t>
      </w:r>
    </w:p>
    <w:p w14:paraId="185F3D0A" w14:textId="77777777" w:rsidR="003B1B89" w:rsidRPr="00FF3BFD" w:rsidRDefault="003B1B89" w:rsidP="003B1B89">
      <w:pPr>
        <w:pStyle w:val="ListParagraph"/>
        <w:numPr>
          <w:ilvl w:val="0"/>
          <w:numId w:val="16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 xml:space="preserve">Faith in Action (Fe </w:t>
      </w:r>
      <w:proofErr w:type="spellStart"/>
      <w:r w:rsidRPr="00FF3BFD">
        <w:rPr>
          <w:rFonts w:cs="Times New Roman"/>
          <w:color w:val="196B24" w:themeColor="accent3"/>
        </w:rPr>
        <w:t>en</w:t>
      </w:r>
      <w:proofErr w:type="spellEnd"/>
      <w:r w:rsidRPr="00FF3BFD">
        <w:rPr>
          <w:rFonts w:cs="Times New Roman"/>
          <w:color w:val="196B24" w:themeColor="accent3"/>
        </w:rPr>
        <w:t xml:space="preserve"> </w:t>
      </w:r>
      <w:proofErr w:type="spellStart"/>
      <w:r w:rsidRPr="00FF3BFD">
        <w:rPr>
          <w:rFonts w:cs="Times New Roman"/>
          <w:color w:val="196B24" w:themeColor="accent3"/>
        </w:rPr>
        <w:t>Acción</w:t>
      </w:r>
      <w:proofErr w:type="spellEnd"/>
      <w:r w:rsidRPr="00FF3BFD">
        <w:rPr>
          <w:rFonts w:cs="Times New Roman"/>
          <w:color w:val="196B24" w:themeColor="accent3"/>
        </w:rPr>
        <w:t>)</w:t>
      </w:r>
    </w:p>
    <w:p w14:paraId="18B56D45" w14:textId="77777777" w:rsidR="003B1B89" w:rsidRPr="00FF3BFD" w:rsidRDefault="003B1B89" w:rsidP="003B1B89">
      <w:pPr>
        <w:pStyle w:val="ListParagraph"/>
        <w:numPr>
          <w:ilvl w:val="0"/>
          <w:numId w:val="16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Faith Moves Mountains (FMM)</w:t>
      </w:r>
    </w:p>
    <w:p w14:paraId="071AE5C3" w14:textId="032DB23B" w:rsidR="003B1B89" w:rsidRPr="00995330" w:rsidRDefault="003B1B89" w:rsidP="003B1B89">
      <w:pPr>
        <w:pStyle w:val="ListParagraph"/>
        <w:numPr>
          <w:ilvl w:val="0"/>
          <w:numId w:val="16"/>
        </w:numPr>
      </w:pPr>
      <w:r w:rsidRPr="00FF3BFD">
        <w:rPr>
          <w:rFonts w:cs="Times New Roman"/>
          <w:color w:val="196B24" w:themeColor="accent3"/>
        </w:rPr>
        <w:t>Walk your Heart to Health (WYHH)</w:t>
      </w:r>
    </w:p>
    <w:p w14:paraId="7BFBB50E" w14:textId="77777777" w:rsidR="002B0AD9" w:rsidRPr="00995330" w:rsidRDefault="002B0AD9" w:rsidP="002B0AD9"/>
    <w:p w14:paraId="61F16411" w14:textId="5A961DCF" w:rsidR="002B0AD9" w:rsidRPr="00995330" w:rsidRDefault="002B0AD9" w:rsidP="002B0AD9">
      <w:r w:rsidRPr="00995330">
        <w:rPr>
          <w:b/>
          <w:bCs/>
          <w:sz w:val="28"/>
          <w:szCs w:val="28"/>
        </w:rPr>
        <w:t>N3:</w:t>
      </w:r>
      <w:r w:rsidRPr="00995330">
        <w:t xml:space="preserve"> FREE SPACE</w:t>
      </w:r>
    </w:p>
    <w:p w14:paraId="12C5C029" w14:textId="77777777" w:rsidR="002B0AD9" w:rsidRPr="00995330" w:rsidRDefault="002B0AD9" w:rsidP="002B0AD9"/>
    <w:p w14:paraId="3CF2790D" w14:textId="4E2ED11B" w:rsidR="002B0AD9" w:rsidRPr="00995330" w:rsidRDefault="002B0AD9" w:rsidP="002B0AD9">
      <w:r w:rsidRPr="00995330">
        <w:rPr>
          <w:b/>
          <w:bCs/>
          <w:sz w:val="28"/>
          <w:szCs w:val="28"/>
        </w:rPr>
        <w:t>N4:</w:t>
      </w:r>
      <w:r w:rsidR="003B1B89" w:rsidRPr="00995330">
        <w:rPr>
          <w:sz w:val="28"/>
          <w:szCs w:val="28"/>
        </w:rPr>
        <w:t xml:space="preserve"> </w:t>
      </w:r>
      <w:r w:rsidR="003B1B89" w:rsidRPr="00995330">
        <w:t>County Health Rankings</w:t>
      </w:r>
    </w:p>
    <w:p w14:paraId="3F529008" w14:textId="75076F04" w:rsidR="009F214A" w:rsidRDefault="009F5C9D" w:rsidP="003B1B89">
      <w:pPr>
        <w:pStyle w:val="ListParagraph"/>
        <w:numPr>
          <w:ilvl w:val="0"/>
          <w:numId w:val="28"/>
        </w:numPr>
        <w:rPr>
          <w:rFonts w:cs="Times New Roman"/>
        </w:rPr>
      </w:pPr>
      <w:hyperlink r:id="rId17" w:history="1">
        <w:r w:rsidR="009F214A" w:rsidRPr="009F214A">
          <w:rPr>
            <w:rStyle w:val="Hyperlink"/>
            <w:rFonts w:cs="Times New Roman"/>
          </w:rPr>
          <w:t>Link</w:t>
        </w:r>
      </w:hyperlink>
    </w:p>
    <w:p w14:paraId="43FCB777" w14:textId="14BA04B0" w:rsidR="003B1B89" w:rsidRPr="00FF3BFD" w:rsidRDefault="003B1B89" w:rsidP="003B1B89">
      <w:pPr>
        <w:pStyle w:val="ListParagraph"/>
        <w:numPr>
          <w:ilvl w:val="0"/>
          <w:numId w:val="28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Fruit &amp; Vegetable Incentive Programs</w:t>
      </w:r>
    </w:p>
    <w:p w14:paraId="511727BF" w14:textId="77777777" w:rsidR="003B1B89" w:rsidRPr="00FF3BFD" w:rsidRDefault="003B1B89" w:rsidP="003B1B89">
      <w:pPr>
        <w:pStyle w:val="ListParagraph"/>
        <w:numPr>
          <w:ilvl w:val="0"/>
          <w:numId w:val="28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Health School Lunches Initiatives</w:t>
      </w:r>
    </w:p>
    <w:p w14:paraId="005CAA39" w14:textId="77777777" w:rsidR="003B1B89" w:rsidRPr="00FF3BFD" w:rsidRDefault="003B1B89" w:rsidP="003B1B89">
      <w:pPr>
        <w:pStyle w:val="ListParagraph"/>
        <w:numPr>
          <w:ilvl w:val="0"/>
          <w:numId w:val="28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Healthy Vending Machine Options</w:t>
      </w:r>
    </w:p>
    <w:p w14:paraId="7DFB0C65" w14:textId="77777777" w:rsidR="003B1B89" w:rsidRPr="00FF3BFD" w:rsidRDefault="003B1B89" w:rsidP="003B1B89">
      <w:pPr>
        <w:pStyle w:val="ListParagraph"/>
        <w:numPr>
          <w:ilvl w:val="0"/>
          <w:numId w:val="28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School Breakfast Programs</w:t>
      </w:r>
    </w:p>
    <w:p w14:paraId="231767AB" w14:textId="77777777" w:rsidR="003B1B89" w:rsidRPr="00FF3BFD" w:rsidRDefault="003B1B89" w:rsidP="003B1B89">
      <w:pPr>
        <w:pStyle w:val="ListParagraph"/>
        <w:numPr>
          <w:ilvl w:val="0"/>
          <w:numId w:val="28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School Fruit &amp; Vegetable Gardens</w:t>
      </w:r>
    </w:p>
    <w:p w14:paraId="57D3F3C1" w14:textId="53F0DF44" w:rsidR="003B1B89" w:rsidRPr="00995330" w:rsidRDefault="003B1B89" w:rsidP="003B1B89">
      <w:pPr>
        <w:pStyle w:val="ListParagraph"/>
        <w:numPr>
          <w:ilvl w:val="0"/>
          <w:numId w:val="28"/>
        </w:numPr>
      </w:pPr>
      <w:r w:rsidRPr="00FF3BFD">
        <w:rPr>
          <w:rFonts w:cs="Times New Roman"/>
          <w:color w:val="196B24" w:themeColor="accent3"/>
        </w:rPr>
        <w:t>Water Availability &amp; Promotion Interventions</w:t>
      </w:r>
    </w:p>
    <w:p w14:paraId="19950F6E" w14:textId="77777777" w:rsidR="002B0AD9" w:rsidRPr="00995330" w:rsidRDefault="002B0AD9" w:rsidP="002B0AD9"/>
    <w:p w14:paraId="20B0079D" w14:textId="09C1815A" w:rsidR="002B0AD9" w:rsidRPr="00995330" w:rsidRDefault="002B0AD9" w:rsidP="002B0AD9">
      <w:r w:rsidRPr="00995330">
        <w:rPr>
          <w:b/>
          <w:bCs/>
          <w:sz w:val="28"/>
          <w:szCs w:val="28"/>
        </w:rPr>
        <w:t>N5:</w:t>
      </w:r>
      <w:r w:rsidR="003B1B89" w:rsidRPr="00995330">
        <w:rPr>
          <w:sz w:val="28"/>
          <w:szCs w:val="28"/>
        </w:rPr>
        <w:t xml:space="preserve"> </w:t>
      </w:r>
      <w:r w:rsidR="003B1B89" w:rsidRPr="00995330">
        <w:t>CEBC</w:t>
      </w:r>
    </w:p>
    <w:p w14:paraId="7FFB90EB" w14:textId="3D560D36" w:rsidR="00F75931" w:rsidRDefault="009F5C9D" w:rsidP="003B1B89">
      <w:pPr>
        <w:pStyle w:val="ListParagraph"/>
        <w:numPr>
          <w:ilvl w:val="0"/>
          <w:numId w:val="23"/>
        </w:numPr>
        <w:rPr>
          <w:rFonts w:cs="Times New Roman"/>
        </w:rPr>
      </w:pPr>
      <w:hyperlink r:id="rId18" w:history="1">
        <w:r w:rsidR="00F75931" w:rsidRPr="00F75931">
          <w:rPr>
            <w:rStyle w:val="Hyperlink"/>
            <w:rFonts w:cs="Times New Roman"/>
          </w:rPr>
          <w:t>Link</w:t>
        </w:r>
      </w:hyperlink>
    </w:p>
    <w:p w14:paraId="7931103E" w14:textId="133F570F" w:rsidR="003B1B89" w:rsidRPr="00FF3BFD" w:rsidRDefault="003B1B89" w:rsidP="003B1B89">
      <w:pPr>
        <w:pStyle w:val="ListParagraph"/>
        <w:numPr>
          <w:ilvl w:val="0"/>
          <w:numId w:val="23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Multidimensional Family Therapy (MDFT)</w:t>
      </w:r>
    </w:p>
    <w:p w14:paraId="6A491DB8" w14:textId="77777777" w:rsidR="003B1B89" w:rsidRPr="00FF3BFD" w:rsidRDefault="003B1B89" w:rsidP="003B1B89">
      <w:pPr>
        <w:pStyle w:val="ListParagraph"/>
        <w:numPr>
          <w:ilvl w:val="0"/>
          <w:numId w:val="23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Multisystemic Therapy (MST)</w:t>
      </w:r>
    </w:p>
    <w:p w14:paraId="1989322E" w14:textId="12061E26" w:rsidR="003B1B89" w:rsidRPr="00FF3BFD" w:rsidRDefault="003B1B89" w:rsidP="003B1B89">
      <w:pPr>
        <w:pStyle w:val="ListParagraph"/>
        <w:numPr>
          <w:ilvl w:val="0"/>
          <w:numId w:val="23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Treatment Foster Care Oregon – Adolescents (TFCO-A)</w:t>
      </w:r>
    </w:p>
    <w:p w14:paraId="604E9AA0" w14:textId="77777777" w:rsidR="002B0AD9" w:rsidRPr="00995330" w:rsidRDefault="002B0AD9" w:rsidP="002B0AD9"/>
    <w:p w14:paraId="7A9B02E8" w14:textId="465A713D" w:rsidR="002B0AD9" w:rsidRPr="00995330" w:rsidRDefault="002B0AD9" w:rsidP="002B0AD9">
      <w:r w:rsidRPr="00995330">
        <w:rPr>
          <w:b/>
          <w:bCs/>
          <w:sz w:val="28"/>
          <w:szCs w:val="28"/>
        </w:rPr>
        <w:t>G1:</w:t>
      </w:r>
      <w:r w:rsidR="003B1B89" w:rsidRPr="00995330">
        <w:rPr>
          <w:sz w:val="28"/>
          <w:szCs w:val="28"/>
        </w:rPr>
        <w:t xml:space="preserve"> </w:t>
      </w:r>
      <w:r w:rsidR="003B1B89" w:rsidRPr="00995330">
        <w:t>EBCCP</w:t>
      </w:r>
    </w:p>
    <w:p w14:paraId="1D681BB3" w14:textId="12D7A7F9" w:rsidR="00F75931" w:rsidRDefault="009F5C9D" w:rsidP="003B1B89">
      <w:pPr>
        <w:pStyle w:val="ListParagraph"/>
        <w:numPr>
          <w:ilvl w:val="0"/>
          <w:numId w:val="19"/>
        </w:numPr>
      </w:pPr>
      <w:hyperlink r:id="rId19" w:history="1">
        <w:r w:rsidR="00F75931" w:rsidRPr="00F75931">
          <w:rPr>
            <w:rStyle w:val="Hyperlink"/>
          </w:rPr>
          <w:t>Link</w:t>
        </w:r>
      </w:hyperlink>
    </w:p>
    <w:p w14:paraId="09641733" w14:textId="43FB5E94" w:rsidR="003B1B89" w:rsidRPr="00FF3BFD" w:rsidRDefault="003B1B89" w:rsidP="003B1B89">
      <w:pPr>
        <w:pStyle w:val="ListParagraph"/>
        <w:numPr>
          <w:ilvl w:val="0"/>
          <w:numId w:val="19"/>
        </w:numPr>
        <w:rPr>
          <w:color w:val="196B24" w:themeColor="accent3"/>
        </w:rPr>
      </w:pPr>
      <w:r w:rsidRPr="00FF3BFD">
        <w:rPr>
          <w:color w:val="196B24" w:themeColor="accent3"/>
        </w:rPr>
        <w:t>Prostate Health Awareness Project</w:t>
      </w:r>
    </w:p>
    <w:p w14:paraId="5520519C" w14:textId="77777777" w:rsidR="002B0AD9" w:rsidRPr="00995330" w:rsidRDefault="002B0AD9" w:rsidP="002B0AD9"/>
    <w:p w14:paraId="159F4588" w14:textId="7EC898F1" w:rsidR="003B1B89" w:rsidRPr="00995330" w:rsidRDefault="002B0AD9" w:rsidP="002B0AD9">
      <w:r w:rsidRPr="00995330">
        <w:rPr>
          <w:b/>
          <w:bCs/>
          <w:sz w:val="28"/>
          <w:szCs w:val="28"/>
        </w:rPr>
        <w:t>G2:</w:t>
      </w:r>
      <w:r w:rsidR="003B1B89" w:rsidRPr="00995330">
        <w:t xml:space="preserve"> County Health Rankings</w:t>
      </w:r>
    </w:p>
    <w:p w14:paraId="245C3D5E" w14:textId="78FC4514" w:rsidR="009F214A" w:rsidRDefault="009F5C9D" w:rsidP="003B1B89">
      <w:pPr>
        <w:pStyle w:val="ListParagraph"/>
        <w:numPr>
          <w:ilvl w:val="0"/>
          <w:numId w:val="19"/>
        </w:numPr>
      </w:pPr>
      <w:hyperlink r:id="rId20" w:history="1">
        <w:r w:rsidR="009F214A" w:rsidRPr="009F214A">
          <w:rPr>
            <w:rStyle w:val="Hyperlink"/>
          </w:rPr>
          <w:t>Link</w:t>
        </w:r>
      </w:hyperlink>
    </w:p>
    <w:p w14:paraId="53C43647" w14:textId="393AEB28" w:rsidR="003B1B89" w:rsidRPr="00FF3BFD" w:rsidRDefault="003B1B89" w:rsidP="003B1B89">
      <w:pPr>
        <w:pStyle w:val="ListParagraph"/>
        <w:numPr>
          <w:ilvl w:val="0"/>
          <w:numId w:val="19"/>
        </w:numPr>
        <w:rPr>
          <w:color w:val="196B24" w:themeColor="accent3"/>
        </w:rPr>
      </w:pPr>
      <w:r w:rsidRPr="00FF3BFD">
        <w:rPr>
          <w:color w:val="196B24" w:themeColor="accent3"/>
        </w:rPr>
        <w:t>5</w:t>
      </w:r>
    </w:p>
    <w:p w14:paraId="1A99C78D" w14:textId="77777777" w:rsidR="002B0AD9" w:rsidRPr="00995330" w:rsidRDefault="002B0AD9" w:rsidP="002B0AD9"/>
    <w:p w14:paraId="60BCDA3F" w14:textId="5EF3CEE7" w:rsidR="002B0AD9" w:rsidRDefault="002B0AD9" w:rsidP="002B0AD9">
      <w:r w:rsidRPr="00995330">
        <w:rPr>
          <w:b/>
          <w:bCs/>
          <w:sz w:val="28"/>
          <w:szCs w:val="28"/>
        </w:rPr>
        <w:t>G3:</w:t>
      </w:r>
      <w:r w:rsidRPr="00995330">
        <w:rPr>
          <w:sz w:val="28"/>
          <w:szCs w:val="28"/>
        </w:rPr>
        <w:t xml:space="preserve"> </w:t>
      </w:r>
      <w:r w:rsidRPr="00995330">
        <w:t>The Community Guide</w:t>
      </w:r>
    </w:p>
    <w:p w14:paraId="31F86637" w14:textId="5083F5B0" w:rsidR="00995330" w:rsidRPr="00995330" w:rsidRDefault="009F5C9D" w:rsidP="00995330">
      <w:pPr>
        <w:pStyle w:val="ListParagraph"/>
        <w:numPr>
          <w:ilvl w:val="0"/>
          <w:numId w:val="19"/>
        </w:numPr>
      </w:pPr>
      <w:hyperlink r:id="rId21" w:history="1">
        <w:r w:rsidR="00995330" w:rsidRPr="00995330">
          <w:rPr>
            <w:rStyle w:val="Hyperlink"/>
          </w:rPr>
          <w:t>Link</w:t>
        </w:r>
      </w:hyperlink>
    </w:p>
    <w:p w14:paraId="68FC2B21" w14:textId="7B8BE5CD" w:rsidR="002B0AD9" w:rsidRPr="00FF3BFD" w:rsidRDefault="00995330" w:rsidP="002B0AD9">
      <w:pPr>
        <w:pStyle w:val="ListParagraph"/>
        <w:numPr>
          <w:ilvl w:val="0"/>
          <w:numId w:val="4"/>
        </w:numPr>
        <w:rPr>
          <w:color w:val="196B24" w:themeColor="accent3"/>
        </w:rPr>
      </w:pPr>
      <w:r w:rsidRPr="00FF3BFD">
        <w:rPr>
          <w:color w:val="196B24" w:themeColor="accent3"/>
        </w:rPr>
        <w:t xml:space="preserve">Community </w:t>
      </w:r>
      <w:r w:rsidR="002B0AD9" w:rsidRPr="00FF3BFD">
        <w:rPr>
          <w:color w:val="196B24" w:themeColor="accent3"/>
        </w:rPr>
        <w:t>Water Fluoridation</w:t>
      </w:r>
    </w:p>
    <w:p w14:paraId="5B6C8293" w14:textId="2E3E34FA" w:rsidR="002B0AD9" w:rsidRPr="00FF3BFD" w:rsidRDefault="002B0AD9" w:rsidP="002B0AD9">
      <w:pPr>
        <w:pStyle w:val="ListParagraph"/>
        <w:numPr>
          <w:ilvl w:val="0"/>
          <w:numId w:val="4"/>
        </w:numPr>
        <w:rPr>
          <w:color w:val="196B24" w:themeColor="accent3"/>
        </w:rPr>
      </w:pPr>
      <w:r w:rsidRPr="00FF3BFD">
        <w:rPr>
          <w:color w:val="196B24" w:themeColor="accent3"/>
        </w:rPr>
        <w:t>Dental Sealants</w:t>
      </w:r>
    </w:p>
    <w:p w14:paraId="1765A0CB" w14:textId="77777777" w:rsidR="002B0AD9" w:rsidRPr="00995330" w:rsidRDefault="002B0AD9" w:rsidP="002B0AD9"/>
    <w:p w14:paraId="26FF16F9" w14:textId="3C292FDC" w:rsidR="002B0AD9" w:rsidRPr="00995330" w:rsidRDefault="002B0AD9" w:rsidP="002B0AD9">
      <w:r w:rsidRPr="00995330">
        <w:rPr>
          <w:b/>
          <w:bCs/>
          <w:sz w:val="28"/>
          <w:szCs w:val="28"/>
        </w:rPr>
        <w:t>G4:</w:t>
      </w:r>
      <w:r w:rsidR="003B1B89" w:rsidRPr="00995330">
        <w:t xml:space="preserve"> NCOA</w:t>
      </w:r>
    </w:p>
    <w:p w14:paraId="2363E6B4" w14:textId="22635027" w:rsidR="009F214A" w:rsidRPr="009F214A" w:rsidRDefault="009F214A" w:rsidP="003B1B89">
      <w:pPr>
        <w:pStyle w:val="ListParagraph"/>
        <w:numPr>
          <w:ilvl w:val="0"/>
          <w:numId w:val="32"/>
        </w:numPr>
        <w:rPr>
          <w:rFonts w:cs="Times New Roman"/>
        </w:rPr>
      </w:pPr>
      <w:r w:rsidRPr="009F214A">
        <w:rPr>
          <w:rFonts w:cs="Times New Roman"/>
        </w:rPr>
        <w:t>Link unavailable</w:t>
      </w:r>
      <w:r>
        <w:rPr>
          <w:rFonts w:cs="Times New Roman"/>
        </w:rPr>
        <w:t xml:space="preserve"> (filter for “group” under “program type”; “in-person in community setting” under “program format”; and “pain management” under “topic”)</w:t>
      </w:r>
    </w:p>
    <w:p w14:paraId="017D0555" w14:textId="197472C6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b/>
          <w:bCs/>
          <w:color w:val="196B24" w:themeColor="accent3"/>
        </w:rPr>
      </w:pPr>
      <w:r w:rsidRPr="00FF3BFD">
        <w:rPr>
          <w:rFonts w:cs="Times New Roman"/>
          <w:color w:val="196B24" w:themeColor="accent3"/>
        </w:rPr>
        <w:t>AEA: Arthritis Foundation Aquatic Program</w:t>
      </w:r>
    </w:p>
    <w:p w14:paraId="3442488C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b/>
          <w:bCs/>
          <w:color w:val="196B24" w:themeColor="accent3"/>
        </w:rPr>
      </w:pPr>
      <w:r w:rsidRPr="00FF3BFD">
        <w:rPr>
          <w:rFonts w:cs="Times New Roman"/>
          <w:color w:val="196B24" w:themeColor="accent3"/>
        </w:rPr>
        <w:t>AEA: Arthritis Foundation Exercise Program (Land Based)</w:t>
      </w:r>
    </w:p>
    <w:p w14:paraId="6DE60550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b/>
          <w:bCs/>
          <w:color w:val="196B24" w:themeColor="accent3"/>
        </w:rPr>
      </w:pPr>
      <w:r w:rsidRPr="00FF3BFD">
        <w:rPr>
          <w:rFonts w:cs="Times New Roman"/>
          <w:color w:val="196B24" w:themeColor="accent3"/>
        </w:rPr>
        <w:t>Cancer: Thriving &amp; Surviving (In-person)</w:t>
      </w:r>
    </w:p>
    <w:p w14:paraId="2C66CD54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b/>
          <w:bCs/>
          <w:color w:val="196B24" w:themeColor="accent3"/>
        </w:rPr>
      </w:pPr>
      <w:proofErr w:type="spellStart"/>
      <w:r w:rsidRPr="00FF3BFD">
        <w:rPr>
          <w:rFonts w:cs="Times New Roman"/>
          <w:color w:val="196B24" w:themeColor="accent3"/>
        </w:rPr>
        <w:t>Cáncer</w:t>
      </w:r>
      <w:proofErr w:type="spellEnd"/>
      <w:r w:rsidRPr="00FF3BFD">
        <w:rPr>
          <w:rFonts w:cs="Times New Roman"/>
          <w:color w:val="196B24" w:themeColor="accent3"/>
        </w:rPr>
        <w:t xml:space="preserve">: </w:t>
      </w:r>
      <w:proofErr w:type="spellStart"/>
      <w:r w:rsidRPr="00FF3BFD">
        <w:rPr>
          <w:rFonts w:cs="Times New Roman"/>
          <w:color w:val="196B24" w:themeColor="accent3"/>
        </w:rPr>
        <w:t>Triunfando</w:t>
      </w:r>
      <w:proofErr w:type="spellEnd"/>
      <w:r w:rsidRPr="00FF3BFD">
        <w:rPr>
          <w:rFonts w:cs="Times New Roman"/>
          <w:color w:val="196B24" w:themeColor="accent3"/>
        </w:rPr>
        <w:t xml:space="preserve"> y </w:t>
      </w:r>
      <w:proofErr w:type="spellStart"/>
      <w:r w:rsidRPr="00FF3BFD">
        <w:rPr>
          <w:rFonts w:cs="Times New Roman"/>
          <w:color w:val="196B24" w:themeColor="accent3"/>
        </w:rPr>
        <w:t>Sobreviviendo</w:t>
      </w:r>
      <w:proofErr w:type="spellEnd"/>
      <w:r w:rsidRPr="00FF3BFD">
        <w:rPr>
          <w:rFonts w:cs="Times New Roman"/>
          <w:color w:val="196B24" w:themeColor="accent3"/>
        </w:rPr>
        <w:t xml:space="preserve"> (Cancer Thriving &amp; Surviving in Spanish) (In-person)</w:t>
      </w:r>
    </w:p>
    <w:p w14:paraId="7EDFE9F3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b/>
          <w:bCs/>
          <w:color w:val="196B24" w:themeColor="accent3"/>
        </w:rPr>
      </w:pPr>
      <w:r w:rsidRPr="00FF3BFD">
        <w:rPr>
          <w:rFonts w:cs="Times New Roman"/>
          <w:color w:val="196B24" w:themeColor="accent3"/>
        </w:rPr>
        <w:t>Chronic Disease Self-Management Program (CDSMP) (in-person)</w:t>
      </w:r>
    </w:p>
    <w:p w14:paraId="6F1F18B1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b/>
          <w:bCs/>
          <w:color w:val="196B24" w:themeColor="accent3"/>
        </w:rPr>
      </w:pPr>
      <w:r w:rsidRPr="00FF3BFD">
        <w:rPr>
          <w:rFonts w:cs="Times New Roman"/>
          <w:color w:val="196B24" w:themeColor="accent3"/>
        </w:rPr>
        <w:t>Chronic Pain Self-Management Program (CPSMP) (in-person)</w:t>
      </w:r>
    </w:p>
    <w:p w14:paraId="17034374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b/>
          <w:bCs/>
          <w:color w:val="196B24" w:themeColor="accent3"/>
        </w:rPr>
      </w:pPr>
      <w:r w:rsidRPr="00FF3BFD">
        <w:rPr>
          <w:rFonts w:cs="Times New Roman"/>
          <w:color w:val="196B24" w:themeColor="accent3"/>
        </w:rPr>
        <w:t>Fit &amp; Strong!</w:t>
      </w:r>
    </w:p>
    <w:p w14:paraId="733F6412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b/>
          <w:bCs/>
          <w:color w:val="196B24" w:themeColor="accent3"/>
        </w:rPr>
      </w:pPr>
      <w:r w:rsidRPr="00FF3BFD">
        <w:rPr>
          <w:rFonts w:cs="Times New Roman"/>
          <w:color w:val="196B24" w:themeColor="accent3"/>
        </w:rPr>
        <w:t>Geri-Fit Strength Training Program for Older Adults</w:t>
      </w:r>
    </w:p>
    <w:p w14:paraId="61EF09D0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color w:val="196B24" w:themeColor="accent3"/>
        </w:rPr>
      </w:pPr>
      <w:proofErr w:type="spellStart"/>
      <w:r w:rsidRPr="00FF3BFD">
        <w:rPr>
          <w:rFonts w:cs="Times New Roman"/>
          <w:color w:val="196B24" w:themeColor="accent3"/>
        </w:rPr>
        <w:t>HealthMatters</w:t>
      </w:r>
      <w:proofErr w:type="spellEnd"/>
      <w:r w:rsidRPr="00FF3BFD">
        <w:rPr>
          <w:rFonts w:cs="Times New Roman"/>
          <w:color w:val="196B24" w:themeColor="accent3"/>
        </w:rPr>
        <w:t xml:space="preserve"> Program</w:t>
      </w:r>
    </w:p>
    <w:p w14:paraId="2A585365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Stay Active &amp; Independent for Life (SAIL) Program</w:t>
      </w:r>
    </w:p>
    <w:p w14:paraId="19841393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Tai Chi for Arthritis and Falls Prevention</w:t>
      </w:r>
    </w:p>
    <w:p w14:paraId="7AEFA59F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Tai Chi Prime</w:t>
      </w:r>
    </w:p>
    <w:p w14:paraId="56B1BFF1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color w:val="196B24" w:themeColor="accent3"/>
        </w:rPr>
      </w:pPr>
      <w:proofErr w:type="spellStart"/>
      <w:r w:rsidRPr="00FF3BFD">
        <w:rPr>
          <w:rFonts w:cs="Times New Roman"/>
          <w:color w:val="196B24" w:themeColor="accent3"/>
        </w:rPr>
        <w:t>Tomando</w:t>
      </w:r>
      <w:proofErr w:type="spellEnd"/>
      <w:r w:rsidRPr="00FF3BFD">
        <w:rPr>
          <w:rFonts w:cs="Times New Roman"/>
          <w:color w:val="196B24" w:themeColor="accent3"/>
        </w:rPr>
        <w:t xml:space="preserve"> Control de Su Salud (CDSMP in Spanish) (in-person)</w:t>
      </w:r>
    </w:p>
    <w:p w14:paraId="7C1D7210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Walk with Ease</w:t>
      </w:r>
    </w:p>
    <w:p w14:paraId="10ADD723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Wellness Initiative for Senior Education (WISE)</w:t>
      </w:r>
    </w:p>
    <w:p w14:paraId="78230ED6" w14:textId="77777777" w:rsidR="003B1B89" w:rsidRPr="00FF3BFD" w:rsidRDefault="003B1B89" w:rsidP="003B1B89">
      <w:pPr>
        <w:pStyle w:val="ListParagraph"/>
        <w:numPr>
          <w:ilvl w:val="0"/>
          <w:numId w:val="32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 xml:space="preserve">Wellness Recovery Action Plan </w:t>
      </w:r>
    </w:p>
    <w:p w14:paraId="7B796E8B" w14:textId="73FD1FA0" w:rsidR="003B1B89" w:rsidRPr="00FF3BFD" w:rsidRDefault="003B1B89" w:rsidP="003B1B89">
      <w:pPr>
        <w:pStyle w:val="ListParagraph"/>
        <w:numPr>
          <w:ilvl w:val="0"/>
          <w:numId w:val="32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Workplace Chronic Disease Self- Management Workshop (</w:t>
      </w:r>
      <w:proofErr w:type="spellStart"/>
      <w:r w:rsidRPr="00FF3BFD">
        <w:rPr>
          <w:rFonts w:cs="Times New Roman"/>
          <w:color w:val="196B24" w:themeColor="accent3"/>
        </w:rPr>
        <w:t>wCDSMP</w:t>
      </w:r>
      <w:proofErr w:type="spellEnd"/>
      <w:r w:rsidRPr="00FF3BFD">
        <w:rPr>
          <w:rFonts w:cs="Times New Roman"/>
          <w:color w:val="196B24" w:themeColor="accent3"/>
        </w:rPr>
        <w:t>) (in-person)</w:t>
      </w:r>
    </w:p>
    <w:p w14:paraId="08FF4EDB" w14:textId="77777777" w:rsidR="002B0AD9" w:rsidRPr="00995330" w:rsidRDefault="002B0AD9" w:rsidP="002B0AD9"/>
    <w:p w14:paraId="7B87F821" w14:textId="5EAC54AC" w:rsidR="002B0AD9" w:rsidRPr="00995330" w:rsidRDefault="002B0AD9" w:rsidP="002B0AD9">
      <w:r w:rsidRPr="00995330">
        <w:rPr>
          <w:b/>
          <w:bCs/>
          <w:sz w:val="28"/>
          <w:szCs w:val="28"/>
        </w:rPr>
        <w:t>G5:</w:t>
      </w:r>
      <w:r w:rsidR="00995330" w:rsidRPr="00995330">
        <w:t xml:space="preserve"> P2P</w:t>
      </w:r>
    </w:p>
    <w:p w14:paraId="599888D6" w14:textId="40095BAC" w:rsidR="00FF3BFD" w:rsidRDefault="00FF3BFD" w:rsidP="00995330">
      <w:pPr>
        <w:pStyle w:val="ListParagraph"/>
        <w:numPr>
          <w:ilvl w:val="0"/>
          <w:numId w:val="34"/>
        </w:numPr>
        <w:rPr>
          <w:rFonts w:cs="Times New Roman"/>
        </w:rPr>
      </w:pPr>
      <w:r>
        <w:rPr>
          <w:rFonts w:cs="Times New Roman"/>
        </w:rPr>
        <w:t>Link unavailable (filter for “socioeconomic factors” under “social determinants of health” and “rural” under “geographic identifier”)</w:t>
      </w:r>
    </w:p>
    <w:p w14:paraId="4034C64E" w14:textId="1290D719" w:rsidR="00995330" w:rsidRPr="00FF3BFD" w:rsidRDefault="00995330" w:rsidP="00995330">
      <w:pPr>
        <w:pStyle w:val="ListParagraph"/>
        <w:numPr>
          <w:ilvl w:val="0"/>
          <w:numId w:val="3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COVID-19 Response in Ottumwa Infographic</w:t>
      </w:r>
    </w:p>
    <w:p w14:paraId="43A862E5" w14:textId="77777777" w:rsidR="00995330" w:rsidRPr="00FF3BFD" w:rsidRDefault="00995330" w:rsidP="00995330">
      <w:pPr>
        <w:pStyle w:val="ListParagraph"/>
        <w:numPr>
          <w:ilvl w:val="0"/>
          <w:numId w:val="3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Digital Equity Resource Guide</w:t>
      </w:r>
    </w:p>
    <w:p w14:paraId="2DE6CCC0" w14:textId="77777777" w:rsidR="00995330" w:rsidRPr="00FF3BFD" w:rsidRDefault="00995330" w:rsidP="00995330">
      <w:pPr>
        <w:pStyle w:val="ListParagraph"/>
        <w:numPr>
          <w:ilvl w:val="0"/>
          <w:numId w:val="3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Healthy Options Program</w:t>
      </w:r>
    </w:p>
    <w:p w14:paraId="0A49A843" w14:textId="77777777" w:rsidR="00995330" w:rsidRPr="00FF3BFD" w:rsidRDefault="00995330" w:rsidP="00995330">
      <w:pPr>
        <w:pStyle w:val="ListParagraph"/>
        <w:numPr>
          <w:ilvl w:val="0"/>
          <w:numId w:val="3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LINKS Replication Guide</w:t>
      </w:r>
    </w:p>
    <w:p w14:paraId="46C8C2E5" w14:textId="77777777" w:rsidR="00995330" w:rsidRPr="00FF3BFD" w:rsidRDefault="00995330" w:rsidP="00995330">
      <w:pPr>
        <w:pStyle w:val="ListParagraph"/>
        <w:numPr>
          <w:ilvl w:val="0"/>
          <w:numId w:val="34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Pharmacists’ Guide to Increasing Equitable Access to COVID-19 Vaccines</w:t>
      </w:r>
    </w:p>
    <w:p w14:paraId="743287BC" w14:textId="1EE999A5" w:rsidR="00995330" w:rsidRPr="00FF3BFD" w:rsidRDefault="00995330" w:rsidP="00995330">
      <w:pPr>
        <w:pStyle w:val="ListParagraph"/>
        <w:numPr>
          <w:ilvl w:val="0"/>
          <w:numId w:val="34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Tools that Reduce Cancer Risk Hits Rural Missouri</w:t>
      </w:r>
    </w:p>
    <w:p w14:paraId="5D7B8E7D" w14:textId="77777777" w:rsidR="002B0AD9" w:rsidRPr="00995330" w:rsidRDefault="002B0AD9" w:rsidP="002B0AD9"/>
    <w:p w14:paraId="377FF129" w14:textId="7BE1FA45" w:rsidR="002B0AD9" w:rsidRPr="00995330" w:rsidRDefault="002B0AD9" w:rsidP="002B0AD9">
      <w:r w:rsidRPr="00995330">
        <w:rPr>
          <w:b/>
          <w:bCs/>
          <w:sz w:val="28"/>
          <w:szCs w:val="28"/>
        </w:rPr>
        <w:t>O1:</w:t>
      </w:r>
      <w:r w:rsidR="00995330" w:rsidRPr="00995330">
        <w:rPr>
          <w:sz w:val="28"/>
          <w:szCs w:val="28"/>
        </w:rPr>
        <w:t xml:space="preserve"> </w:t>
      </w:r>
      <w:r w:rsidR="00995330" w:rsidRPr="00995330">
        <w:t>NACCHO</w:t>
      </w:r>
    </w:p>
    <w:p w14:paraId="333FE516" w14:textId="024F1B29" w:rsidR="009F214A" w:rsidRDefault="009F5C9D" w:rsidP="00995330">
      <w:pPr>
        <w:pStyle w:val="ListParagraph"/>
        <w:numPr>
          <w:ilvl w:val="0"/>
          <w:numId w:val="33"/>
        </w:numPr>
        <w:rPr>
          <w:rFonts w:cs="Times New Roman"/>
        </w:rPr>
      </w:pPr>
      <w:hyperlink r:id="rId22" w:history="1">
        <w:r w:rsidR="009F214A" w:rsidRPr="009F214A">
          <w:rPr>
            <w:rStyle w:val="Hyperlink"/>
            <w:rFonts w:cs="Times New Roman"/>
          </w:rPr>
          <w:t>Link</w:t>
        </w:r>
      </w:hyperlink>
    </w:p>
    <w:p w14:paraId="5A006CDA" w14:textId="20FA0934" w:rsidR="00995330" w:rsidRPr="00FF3BFD" w:rsidRDefault="00995330" w:rsidP="00995330">
      <w:pPr>
        <w:pStyle w:val="ListParagraph"/>
        <w:numPr>
          <w:ilvl w:val="0"/>
          <w:numId w:val="33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Closed POD Planning Toolkit for Special Populations</w:t>
      </w:r>
    </w:p>
    <w:p w14:paraId="5D5CD02B" w14:textId="77777777" w:rsidR="00995330" w:rsidRPr="00FF3BFD" w:rsidRDefault="00995330" w:rsidP="00995330">
      <w:pPr>
        <w:pStyle w:val="ListParagraph"/>
        <w:numPr>
          <w:ilvl w:val="0"/>
          <w:numId w:val="33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Cobb Public Health Interactive Technology Project</w:t>
      </w:r>
    </w:p>
    <w:p w14:paraId="4CAAEDD1" w14:textId="77777777" w:rsidR="00995330" w:rsidRPr="00FF3BFD" w:rsidRDefault="00995330" w:rsidP="00995330">
      <w:pPr>
        <w:pStyle w:val="ListParagraph"/>
        <w:numPr>
          <w:ilvl w:val="0"/>
          <w:numId w:val="33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Community Led Responses in Emergency Response</w:t>
      </w:r>
    </w:p>
    <w:p w14:paraId="54724FDA" w14:textId="77777777" w:rsidR="00995330" w:rsidRPr="00FF3BFD" w:rsidRDefault="00995330" w:rsidP="00995330">
      <w:pPr>
        <w:pStyle w:val="ListParagraph"/>
        <w:numPr>
          <w:ilvl w:val="0"/>
          <w:numId w:val="33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Zombie Pandemic Mass Vaccination Point of Distribution Exercise</w:t>
      </w:r>
    </w:p>
    <w:p w14:paraId="406E51BC" w14:textId="77777777" w:rsidR="00995330" w:rsidRPr="00FF3BFD" w:rsidRDefault="00995330" w:rsidP="00995330">
      <w:pPr>
        <w:pStyle w:val="ListParagraph"/>
        <w:numPr>
          <w:ilvl w:val="0"/>
          <w:numId w:val="33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Integrated Emergency Operations Model for Public Health</w:t>
      </w:r>
    </w:p>
    <w:p w14:paraId="06A98E34" w14:textId="63427695" w:rsidR="00995330" w:rsidRPr="00FF3BFD" w:rsidRDefault="00995330" w:rsidP="00995330">
      <w:pPr>
        <w:pStyle w:val="ListParagraph"/>
        <w:numPr>
          <w:ilvl w:val="0"/>
          <w:numId w:val="33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Multi-Divisional Strike Teams for Surge Support</w:t>
      </w:r>
    </w:p>
    <w:p w14:paraId="779EC37A" w14:textId="77777777" w:rsidR="002B0AD9" w:rsidRPr="00995330" w:rsidRDefault="002B0AD9" w:rsidP="002B0AD9"/>
    <w:p w14:paraId="370E9D66" w14:textId="4F8CDFC1" w:rsidR="002B0AD9" w:rsidRPr="00995330" w:rsidRDefault="002B0AD9" w:rsidP="002B0AD9">
      <w:r w:rsidRPr="00995330">
        <w:rPr>
          <w:b/>
          <w:bCs/>
          <w:sz w:val="28"/>
          <w:szCs w:val="28"/>
        </w:rPr>
        <w:t>O2:</w:t>
      </w:r>
      <w:r w:rsidR="003B1B89" w:rsidRPr="00995330">
        <w:rPr>
          <w:b/>
          <w:bCs/>
          <w:sz w:val="28"/>
          <w:szCs w:val="28"/>
        </w:rPr>
        <w:t xml:space="preserve"> </w:t>
      </w:r>
      <w:r w:rsidR="003B1B89" w:rsidRPr="00995330">
        <w:t>CEBC</w:t>
      </w:r>
    </w:p>
    <w:p w14:paraId="19D88B8D" w14:textId="0FC2638A" w:rsidR="009F214A" w:rsidRDefault="009F5C9D" w:rsidP="003B1B89">
      <w:pPr>
        <w:pStyle w:val="ListParagraph"/>
        <w:numPr>
          <w:ilvl w:val="0"/>
          <w:numId w:val="26"/>
        </w:numPr>
        <w:rPr>
          <w:rFonts w:cs="Times New Roman"/>
        </w:rPr>
      </w:pPr>
      <w:hyperlink r:id="rId23" w:history="1">
        <w:r w:rsidR="009F214A" w:rsidRPr="009F214A">
          <w:rPr>
            <w:rStyle w:val="Hyperlink"/>
            <w:rFonts w:cs="Times New Roman"/>
          </w:rPr>
          <w:t>Link</w:t>
        </w:r>
      </w:hyperlink>
    </w:p>
    <w:p w14:paraId="0ECF7965" w14:textId="54DC132D" w:rsidR="003B1B89" w:rsidRPr="00FF3BFD" w:rsidRDefault="003B1B89" w:rsidP="003B1B89">
      <w:pPr>
        <w:pStyle w:val="ListParagraph"/>
        <w:numPr>
          <w:ilvl w:val="0"/>
          <w:numId w:val="26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Blues Program</w:t>
      </w:r>
    </w:p>
    <w:p w14:paraId="4870D5CF" w14:textId="77777777" w:rsidR="003B1B89" w:rsidRPr="00FF3BFD" w:rsidRDefault="003B1B89" w:rsidP="003B1B89">
      <w:pPr>
        <w:pStyle w:val="ListParagraph"/>
        <w:numPr>
          <w:ilvl w:val="0"/>
          <w:numId w:val="26"/>
        </w:numPr>
        <w:rPr>
          <w:rFonts w:cs="Times New Roman"/>
          <w:color w:val="196B24" w:themeColor="accent3"/>
        </w:rPr>
      </w:pPr>
      <w:r w:rsidRPr="00FF3BFD">
        <w:rPr>
          <w:rFonts w:cs="Times New Roman"/>
          <w:color w:val="196B24" w:themeColor="accent3"/>
        </w:rPr>
        <w:t>Interpersonal Psychotherapy-Adolescent Skills Training (IPT-AST)</w:t>
      </w:r>
    </w:p>
    <w:p w14:paraId="0424C6F4" w14:textId="2BC72FEE" w:rsidR="003B1B89" w:rsidRPr="00FF3BFD" w:rsidRDefault="003B1B89" w:rsidP="003B1B89">
      <w:pPr>
        <w:pStyle w:val="ListParagraph"/>
        <w:numPr>
          <w:ilvl w:val="0"/>
          <w:numId w:val="26"/>
        </w:numPr>
        <w:rPr>
          <w:color w:val="196B24" w:themeColor="accent3"/>
        </w:rPr>
      </w:pPr>
      <w:r w:rsidRPr="00FF3BFD">
        <w:rPr>
          <w:rFonts w:cs="Times New Roman"/>
          <w:color w:val="196B24" w:themeColor="accent3"/>
        </w:rPr>
        <w:t>Primary and Secondary Control Enhancement Training</w:t>
      </w:r>
    </w:p>
    <w:p w14:paraId="7B0EA463" w14:textId="77777777" w:rsidR="002B0AD9" w:rsidRPr="00995330" w:rsidRDefault="002B0AD9" w:rsidP="002B0AD9"/>
    <w:p w14:paraId="5F8C851C" w14:textId="5E923BB0" w:rsidR="002B0AD9" w:rsidRPr="00995330" w:rsidRDefault="002B0AD9" w:rsidP="002B0AD9">
      <w:r w:rsidRPr="00995330">
        <w:rPr>
          <w:b/>
          <w:bCs/>
          <w:sz w:val="28"/>
          <w:szCs w:val="28"/>
        </w:rPr>
        <w:t>O3:</w:t>
      </w:r>
      <w:r w:rsidR="003B1B89" w:rsidRPr="00995330">
        <w:t xml:space="preserve"> County Health Rankings</w:t>
      </w:r>
    </w:p>
    <w:p w14:paraId="04D79F48" w14:textId="24B1ADE3" w:rsidR="009F214A" w:rsidRDefault="009F5C9D" w:rsidP="003B1B89">
      <w:pPr>
        <w:pStyle w:val="ListParagraph"/>
        <w:numPr>
          <w:ilvl w:val="0"/>
          <w:numId w:val="31"/>
        </w:numPr>
      </w:pPr>
      <w:hyperlink r:id="rId24" w:history="1">
        <w:r w:rsidR="009F214A" w:rsidRPr="009F214A">
          <w:rPr>
            <w:rStyle w:val="Hyperlink"/>
          </w:rPr>
          <w:t>Link</w:t>
        </w:r>
      </w:hyperlink>
    </w:p>
    <w:p w14:paraId="05F20F76" w14:textId="00F2FCC4" w:rsidR="003B1B89" w:rsidRPr="00FF3BFD" w:rsidRDefault="003B1B89" w:rsidP="003B1B89">
      <w:pPr>
        <w:pStyle w:val="ListParagraph"/>
        <w:numPr>
          <w:ilvl w:val="0"/>
          <w:numId w:val="31"/>
        </w:numPr>
        <w:rPr>
          <w:color w:val="196B24" w:themeColor="accent3"/>
        </w:rPr>
      </w:pPr>
      <w:r w:rsidRPr="00FF3BFD">
        <w:rPr>
          <w:color w:val="196B24" w:themeColor="accent3"/>
        </w:rPr>
        <w:t>Parents as Teachers (PAT)</w:t>
      </w:r>
    </w:p>
    <w:p w14:paraId="42691102" w14:textId="77777777" w:rsidR="002B0AD9" w:rsidRPr="00995330" w:rsidRDefault="002B0AD9" w:rsidP="002B0AD9"/>
    <w:p w14:paraId="49FFD7AC" w14:textId="63397B2F" w:rsidR="002B0AD9" w:rsidRPr="00995330" w:rsidRDefault="002B0AD9" w:rsidP="002B0AD9">
      <w:r w:rsidRPr="00995330">
        <w:rPr>
          <w:b/>
          <w:bCs/>
          <w:sz w:val="28"/>
          <w:szCs w:val="28"/>
        </w:rPr>
        <w:t>O4:</w:t>
      </w:r>
      <w:r w:rsidRPr="00995330">
        <w:t xml:space="preserve"> SAMHSA</w:t>
      </w:r>
    </w:p>
    <w:p w14:paraId="5575AFCF" w14:textId="67BC410C" w:rsidR="009A4402" w:rsidRDefault="009F5C9D" w:rsidP="002B0AD9">
      <w:pPr>
        <w:pStyle w:val="ListParagraph"/>
        <w:numPr>
          <w:ilvl w:val="0"/>
          <w:numId w:val="8"/>
        </w:numPr>
      </w:pPr>
      <w:hyperlink r:id="rId25" w:history="1">
        <w:r w:rsidR="009A4402" w:rsidRPr="009A4402">
          <w:rPr>
            <w:rStyle w:val="Hyperlink"/>
          </w:rPr>
          <w:t>Link</w:t>
        </w:r>
      </w:hyperlink>
    </w:p>
    <w:p w14:paraId="058AE325" w14:textId="369A387C" w:rsidR="002B0AD9" w:rsidRPr="00FF3BFD" w:rsidRDefault="002B0AD9" w:rsidP="002B0AD9">
      <w:pPr>
        <w:pStyle w:val="ListParagraph"/>
        <w:numPr>
          <w:ilvl w:val="0"/>
          <w:numId w:val="8"/>
        </w:numPr>
        <w:rPr>
          <w:color w:val="196B24" w:themeColor="accent3"/>
        </w:rPr>
      </w:pPr>
      <w:r w:rsidRPr="00FF3BFD">
        <w:rPr>
          <w:color w:val="196B24" w:themeColor="accent3"/>
        </w:rPr>
        <w:t>Connecting Communities to Substance Use Services: Practical Tools for First Responders</w:t>
      </w:r>
    </w:p>
    <w:p w14:paraId="56FCA275" w14:textId="77777777" w:rsidR="002B0AD9" w:rsidRPr="00FF3BFD" w:rsidRDefault="002B0AD9" w:rsidP="002B0AD9">
      <w:pPr>
        <w:rPr>
          <w:color w:val="196B24" w:themeColor="accent3"/>
        </w:rPr>
      </w:pPr>
    </w:p>
    <w:p w14:paraId="2950C35A" w14:textId="717F378E" w:rsidR="002B0AD9" w:rsidRPr="00995330" w:rsidRDefault="002B0AD9" w:rsidP="002B0AD9">
      <w:r w:rsidRPr="00995330">
        <w:rPr>
          <w:b/>
          <w:bCs/>
          <w:sz w:val="28"/>
          <w:szCs w:val="28"/>
        </w:rPr>
        <w:t>O5:</w:t>
      </w:r>
      <w:r w:rsidR="00925293" w:rsidRPr="00995330">
        <w:t xml:space="preserve"> Healthy People 2030</w:t>
      </w:r>
    </w:p>
    <w:p w14:paraId="238BB3F2" w14:textId="41685AF0" w:rsidR="00F75931" w:rsidRDefault="009F5C9D" w:rsidP="00925293">
      <w:pPr>
        <w:pStyle w:val="ListParagraph"/>
        <w:numPr>
          <w:ilvl w:val="0"/>
          <w:numId w:val="8"/>
        </w:numPr>
      </w:pPr>
      <w:hyperlink r:id="rId26" w:history="1">
        <w:r w:rsidR="00F75931" w:rsidRPr="00F75931">
          <w:rPr>
            <w:rStyle w:val="Hyperlink"/>
          </w:rPr>
          <w:t>Link</w:t>
        </w:r>
      </w:hyperlink>
    </w:p>
    <w:p w14:paraId="1C44AC8D" w14:textId="04289293" w:rsidR="00925293" w:rsidRDefault="00925293" w:rsidP="00925293">
      <w:pPr>
        <w:pStyle w:val="ListParagraph"/>
        <w:numPr>
          <w:ilvl w:val="0"/>
          <w:numId w:val="8"/>
        </w:numPr>
        <w:rPr>
          <w:color w:val="196B24" w:themeColor="accent3"/>
        </w:rPr>
      </w:pPr>
      <w:r w:rsidRPr="00FF3BFD">
        <w:rPr>
          <w:color w:val="196B24" w:themeColor="accent3"/>
        </w:rPr>
        <w:t>Increase the proportion of students with disabilities who are usually in regular education programs – DH-05</w:t>
      </w:r>
    </w:p>
    <w:p w14:paraId="0574AF3E" w14:textId="77777777" w:rsidR="00FF3BFD" w:rsidRDefault="00FF3BFD" w:rsidP="00FF3BFD">
      <w:pPr>
        <w:rPr>
          <w:color w:val="196B24" w:themeColor="accent3"/>
        </w:rPr>
      </w:pPr>
    </w:p>
    <w:p w14:paraId="019071FF" w14:textId="77777777" w:rsidR="00FF3BFD" w:rsidRDefault="00FF3BFD" w:rsidP="00FF3BFD">
      <w:pPr>
        <w:rPr>
          <w:color w:val="196B24" w:themeColor="accent3"/>
        </w:rPr>
      </w:pPr>
    </w:p>
    <w:p w14:paraId="386CA1D9" w14:textId="64146BB2" w:rsidR="00FF3BFD" w:rsidRDefault="00FF3BFD" w:rsidP="00FF3BFD">
      <w:pPr>
        <w:rPr>
          <w:color w:val="000000" w:themeColor="text1"/>
        </w:rPr>
      </w:pPr>
      <w:r>
        <w:rPr>
          <w:color w:val="000000" w:themeColor="text1"/>
        </w:rPr>
        <w:t>BONUS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FF3BFD" w:rsidRPr="00FF3BFD" w14:paraId="40B7566C" w14:textId="77777777" w:rsidTr="005B008E">
        <w:tc>
          <w:tcPr>
            <w:tcW w:w="3235" w:type="dxa"/>
          </w:tcPr>
          <w:p w14:paraId="7AC4DB22" w14:textId="77777777" w:rsidR="00FF3BFD" w:rsidRPr="00FF3BFD" w:rsidRDefault="00FF3BFD" w:rsidP="005B008E">
            <w:pPr>
              <w:rPr>
                <w:rFonts w:cs="Times New Roman"/>
              </w:rPr>
            </w:pPr>
            <w:r w:rsidRPr="00FF3BFD">
              <w:rPr>
                <w:rFonts w:cs="Times New Roman"/>
              </w:rPr>
              <w:t>Prompt</w:t>
            </w:r>
          </w:p>
        </w:tc>
        <w:tc>
          <w:tcPr>
            <w:tcW w:w="6115" w:type="dxa"/>
          </w:tcPr>
          <w:p w14:paraId="6D17AF92" w14:textId="77777777" w:rsidR="00FF3BFD" w:rsidRPr="00FF3BFD" w:rsidRDefault="00FF3BFD" w:rsidP="005B008E">
            <w:pPr>
              <w:rPr>
                <w:rFonts w:cs="Times New Roman"/>
              </w:rPr>
            </w:pPr>
            <w:r w:rsidRPr="00FF3BFD">
              <w:rPr>
                <w:rFonts w:cs="Times New Roman"/>
              </w:rPr>
              <w:t>Answer</w:t>
            </w:r>
          </w:p>
        </w:tc>
      </w:tr>
      <w:tr w:rsidR="00FF3BFD" w:rsidRPr="00FF3BFD" w14:paraId="1B94A120" w14:textId="77777777" w:rsidTr="005B008E">
        <w:tc>
          <w:tcPr>
            <w:tcW w:w="3235" w:type="dxa"/>
          </w:tcPr>
          <w:p w14:paraId="547B33BE" w14:textId="77777777" w:rsidR="00FF3BFD" w:rsidRPr="00FF3BFD" w:rsidRDefault="00FF3BFD" w:rsidP="005B008E">
            <w:pPr>
              <w:rPr>
                <w:rFonts w:cs="Times New Roman"/>
              </w:rPr>
            </w:pPr>
            <w:r w:rsidRPr="00FF3BFD">
              <w:rPr>
                <w:rFonts w:cs="Times New Roman"/>
              </w:rPr>
              <w:t>Where would you find EBIs related to the social determinants of health?</w:t>
            </w:r>
          </w:p>
        </w:tc>
        <w:tc>
          <w:tcPr>
            <w:tcW w:w="6115" w:type="dxa"/>
          </w:tcPr>
          <w:p w14:paraId="157CD6F1" w14:textId="77777777" w:rsidR="00FF3BFD" w:rsidRPr="00FF3BFD" w:rsidRDefault="00FF3BFD" w:rsidP="00FF3BFD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Community Guide</w:t>
            </w:r>
          </w:p>
          <w:p w14:paraId="714EA9FF" w14:textId="77777777" w:rsidR="00FF3BFD" w:rsidRPr="00FF3BFD" w:rsidRDefault="00FF3BFD" w:rsidP="00FF3BFD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Healthy People 2030</w:t>
            </w:r>
          </w:p>
          <w:p w14:paraId="71DCA2A8" w14:textId="77777777" w:rsidR="00FF3BFD" w:rsidRPr="00FF3BFD" w:rsidRDefault="00FF3BFD" w:rsidP="00FF3BFD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NACCHO</w:t>
            </w:r>
          </w:p>
          <w:p w14:paraId="3858ED02" w14:textId="77777777" w:rsidR="00FF3BFD" w:rsidRPr="00FF3BFD" w:rsidRDefault="00FF3BFD" w:rsidP="00FF3BFD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Rural Health Information Hub</w:t>
            </w:r>
          </w:p>
          <w:p w14:paraId="468947CF" w14:textId="77777777" w:rsidR="00FF3BFD" w:rsidRPr="00FF3BFD" w:rsidRDefault="00FF3BFD" w:rsidP="00FF3BFD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University of Wisconsin Population Health Institute County Health Rankings and Roadmaps</w:t>
            </w:r>
          </w:p>
        </w:tc>
      </w:tr>
      <w:tr w:rsidR="00FF3BFD" w:rsidRPr="00FF3BFD" w14:paraId="1AB115AB" w14:textId="77777777" w:rsidTr="005B008E">
        <w:tc>
          <w:tcPr>
            <w:tcW w:w="3235" w:type="dxa"/>
          </w:tcPr>
          <w:p w14:paraId="2FF602B2" w14:textId="77777777" w:rsidR="00FF3BFD" w:rsidRPr="00FF3BFD" w:rsidRDefault="00FF3BFD" w:rsidP="005B008E">
            <w:pPr>
              <w:rPr>
                <w:rFonts w:cs="Times New Roman"/>
              </w:rPr>
            </w:pPr>
            <w:r w:rsidRPr="00FF3BFD">
              <w:rPr>
                <w:rFonts w:cs="Times New Roman"/>
              </w:rPr>
              <w:t>Where would you find EBIs on aging specifically for older adults and caregivers?</w:t>
            </w:r>
          </w:p>
        </w:tc>
        <w:tc>
          <w:tcPr>
            <w:tcW w:w="6115" w:type="dxa"/>
          </w:tcPr>
          <w:p w14:paraId="0BD237BD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NCOA Evidence-Based Programs</w:t>
            </w:r>
          </w:p>
        </w:tc>
      </w:tr>
      <w:tr w:rsidR="00FF3BFD" w:rsidRPr="00FF3BFD" w14:paraId="400C70D8" w14:textId="77777777" w:rsidTr="005B008E">
        <w:tc>
          <w:tcPr>
            <w:tcW w:w="3235" w:type="dxa"/>
          </w:tcPr>
          <w:p w14:paraId="169909F4" w14:textId="77777777" w:rsidR="00FF3BFD" w:rsidRPr="00FF3BFD" w:rsidRDefault="00FF3BFD" w:rsidP="005B008E">
            <w:pPr>
              <w:rPr>
                <w:rFonts w:cs="Times New Roman"/>
              </w:rPr>
            </w:pPr>
            <w:r w:rsidRPr="00FF3BFD">
              <w:rPr>
                <w:rFonts w:cs="Times New Roman"/>
              </w:rPr>
              <w:lastRenderedPageBreak/>
              <w:t>Where can you find programs on community engagement?</w:t>
            </w:r>
          </w:p>
        </w:tc>
        <w:tc>
          <w:tcPr>
            <w:tcW w:w="6115" w:type="dxa"/>
          </w:tcPr>
          <w:p w14:paraId="081F9E66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Rural Health Information Hub</w:t>
            </w:r>
          </w:p>
        </w:tc>
      </w:tr>
      <w:tr w:rsidR="00FF3BFD" w:rsidRPr="00FF3BFD" w14:paraId="76836F24" w14:textId="77777777" w:rsidTr="005B008E">
        <w:tc>
          <w:tcPr>
            <w:tcW w:w="3235" w:type="dxa"/>
          </w:tcPr>
          <w:p w14:paraId="3851D461" w14:textId="77777777" w:rsidR="00FF3BFD" w:rsidRPr="00FF3BFD" w:rsidRDefault="00FF3BFD" w:rsidP="005B008E">
            <w:pPr>
              <w:rPr>
                <w:rFonts w:cs="Times New Roman"/>
              </w:rPr>
            </w:pPr>
            <w:r w:rsidRPr="00FF3BFD">
              <w:rPr>
                <w:rFonts w:cs="Times New Roman"/>
              </w:rPr>
              <w:t>Identify a health topic relevant to your community that can be found in the Pathway to Practice (P2P) Resource Center</w:t>
            </w:r>
          </w:p>
        </w:tc>
        <w:tc>
          <w:tcPr>
            <w:tcW w:w="6115" w:type="dxa"/>
          </w:tcPr>
          <w:p w14:paraId="364D52C6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Aging</w:t>
            </w:r>
          </w:p>
          <w:p w14:paraId="4F6D3EFC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Cancer</w:t>
            </w:r>
          </w:p>
          <w:p w14:paraId="2D162735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Child and adolescent health</w:t>
            </w:r>
          </w:p>
          <w:p w14:paraId="45EAF80B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Chronic Disease</w:t>
            </w:r>
          </w:p>
          <w:p w14:paraId="623A8507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Healthy eating</w:t>
            </w:r>
          </w:p>
          <w:p w14:paraId="7A0E3EDF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Infectious Disease</w:t>
            </w:r>
          </w:p>
          <w:p w14:paraId="0F8EEF58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Injury and violence prevention</w:t>
            </w:r>
          </w:p>
          <w:p w14:paraId="7980BFE2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Maternal health</w:t>
            </w:r>
          </w:p>
          <w:p w14:paraId="5B4E34CA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Mental health</w:t>
            </w:r>
          </w:p>
          <w:p w14:paraId="624C149A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Overweight and obesity</w:t>
            </w:r>
          </w:p>
          <w:p w14:paraId="1BBF5561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Physical activity</w:t>
            </w:r>
          </w:p>
          <w:p w14:paraId="163B2044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Preventative care</w:t>
            </w:r>
          </w:p>
          <w:p w14:paraId="755182C1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Sexual and reproductive health</w:t>
            </w:r>
          </w:p>
          <w:p w14:paraId="53120CD7" w14:textId="77777777" w:rsidR="00FF3BFD" w:rsidRPr="00FF3BFD" w:rsidRDefault="00FF3BFD" w:rsidP="00FF3BF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Substance and tobacco use</w:t>
            </w:r>
          </w:p>
        </w:tc>
      </w:tr>
      <w:tr w:rsidR="00FF3BFD" w:rsidRPr="00FF3BFD" w14:paraId="7BE718EA" w14:textId="77777777" w:rsidTr="005B008E">
        <w:tc>
          <w:tcPr>
            <w:tcW w:w="3235" w:type="dxa"/>
          </w:tcPr>
          <w:p w14:paraId="2B4BAC85" w14:textId="77777777" w:rsidR="00FF3BFD" w:rsidRPr="00FF3BFD" w:rsidRDefault="00FF3BFD" w:rsidP="005B008E">
            <w:pPr>
              <w:rPr>
                <w:rFonts w:cs="Times New Roman"/>
              </w:rPr>
            </w:pPr>
            <w:r w:rsidRPr="00FF3BFD">
              <w:rPr>
                <w:rFonts w:cs="Times New Roman"/>
              </w:rPr>
              <w:t>What populations do the databases have resources for regarding substance and tobacco use?</w:t>
            </w:r>
          </w:p>
        </w:tc>
        <w:tc>
          <w:tcPr>
            <w:tcW w:w="6115" w:type="dxa"/>
          </w:tcPr>
          <w:p w14:paraId="11262823" w14:textId="77777777" w:rsidR="00FF3BFD" w:rsidRPr="00FF3BFD" w:rsidRDefault="00FF3BFD" w:rsidP="00FF3BFD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Children and families in the welfare system</w:t>
            </w:r>
          </w:p>
          <w:p w14:paraId="7FDE7491" w14:textId="77777777" w:rsidR="00FF3BFD" w:rsidRPr="00FF3BFD" w:rsidRDefault="00FF3BFD" w:rsidP="00FF3BFD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General</w:t>
            </w:r>
          </w:p>
          <w:p w14:paraId="142AE52D" w14:textId="77777777" w:rsidR="00FF3BFD" w:rsidRPr="00FF3BFD" w:rsidRDefault="00FF3BFD" w:rsidP="00FF3BFD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Older adults and caregivers</w:t>
            </w:r>
          </w:p>
          <w:p w14:paraId="4CA6A49F" w14:textId="77777777" w:rsidR="00FF3BFD" w:rsidRPr="00FF3BFD" w:rsidRDefault="00FF3BFD" w:rsidP="00FF3BFD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Rural communities</w:t>
            </w:r>
          </w:p>
          <w:p w14:paraId="30064739" w14:textId="77777777" w:rsidR="00FF3BFD" w:rsidRPr="00FF3BFD" w:rsidRDefault="00FF3BFD" w:rsidP="00FF3BFD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FF3BFD">
              <w:rPr>
                <w:rFonts w:cs="Times New Roman"/>
              </w:rPr>
              <w:t>People with substance abuse and mental health conditions</w:t>
            </w:r>
          </w:p>
        </w:tc>
      </w:tr>
    </w:tbl>
    <w:p w14:paraId="53442D94" w14:textId="77777777" w:rsidR="00FF3BFD" w:rsidRPr="00FF3BFD" w:rsidRDefault="00FF3BFD" w:rsidP="00FF3BFD">
      <w:pPr>
        <w:rPr>
          <w:color w:val="000000" w:themeColor="text1"/>
        </w:rPr>
      </w:pPr>
    </w:p>
    <w:sectPr w:rsidR="00FF3BFD" w:rsidRPr="00FF3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2FA6"/>
    <w:multiLevelType w:val="hybridMultilevel"/>
    <w:tmpl w:val="42AA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010B"/>
    <w:multiLevelType w:val="hybridMultilevel"/>
    <w:tmpl w:val="53C0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2B60"/>
    <w:multiLevelType w:val="hybridMultilevel"/>
    <w:tmpl w:val="674C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8C"/>
    <w:multiLevelType w:val="hybridMultilevel"/>
    <w:tmpl w:val="4DD0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0EC9"/>
    <w:multiLevelType w:val="hybridMultilevel"/>
    <w:tmpl w:val="AB929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C0852"/>
    <w:multiLevelType w:val="hybridMultilevel"/>
    <w:tmpl w:val="DDC4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B6F40"/>
    <w:multiLevelType w:val="hybridMultilevel"/>
    <w:tmpl w:val="8C1A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6763E"/>
    <w:multiLevelType w:val="hybridMultilevel"/>
    <w:tmpl w:val="D8E8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6F1F"/>
    <w:multiLevelType w:val="hybridMultilevel"/>
    <w:tmpl w:val="CC7C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35012"/>
    <w:multiLevelType w:val="hybridMultilevel"/>
    <w:tmpl w:val="1538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E0AE5"/>
    <w:multiLevelType w:val="hybridMultilevel"/>
    <w:tmpl w:val="36E6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26C12"/>
    <w:multiLevelType w:val="hybridMultilevel"/>
    <w:tmpl w:val="8938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2068D"/>
    <w:multiLevelType w:val="hybridMultilevel"/>
    <w:tmpl w:val="DE48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A527E"/>
    <w:multiLevelType w:val="hybridMultilevel"/>
    <w:tmpl w:val="DAF2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968D7"/>
    <w:multiLevelType w:val="hybridMultilevel"/>
    <w:tmpl w:val="7EFE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77648"/>
    <w:multiLevelType w:val="hybridMultilevel"/>
    <w:tmpl w:val="EA96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52E02"/>
    <w:multiLevelType w:val="hybridMultilevel"/>
    <w:tmpl w:val="8276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25AE4"/>
    <w:multiLevelType w:val="hybridMultilevel"/>
    <w:tmpl w:val="60C2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5257"/>
    <w:multiLevelType w:val="hybridMultilevel"/>
    <w:tmpl w:val="24F6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85598"/>
    <w:multiLevelType w:val="hybridMultilevel"/>
    <w:tmpl w:val="F524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64B57"/>
    <w:multiLevelType w:val="hybridMultilevel"/>
    <w:tmpl w:val="FFAA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1259C"/>
    <w:multiLevelType w:val="hybridMultilevel"/>
    <w:tmpl w:val="7B16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902C9"/>
    <w:multiLevelType w:val="hybridMultilevel"/>
    <w:tmpl w:val="0386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66BBF"/>
    <w:multiLevelType w:val="hybridMultilevel"/>
    <w:tmpl w:val="868C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653A4"/>
    <w:multiLevelType w:val="hybridMultilevel"/>
    <w:tmpl w:val="0614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052C2"/>
    <w:multiLevelType w:val="hybridMultilevel"/>
    <w:tmpl w:val="3488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32BC9"/>
    <w:multiLevelType w:val="hybridMultilevel"/>
    <w:tmpl w:val="DFE8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593D"/>
    <w:multiLevelType w:val="hybridMultilevel"/>
    <w:tmpl w:val="42D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F298B"/>
    <w:multiLevelType w:val="hybridMultilevel"/>
    <w:tmpl w:val="DCA2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C7231"/>
    <w:multiLevelType w:val="hybridMultilevel"/>
    <w:tmpl w:val="FF1E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B2F88"/>
    <w:multiLevelType w:val="hybridMultilevel"/>
    <w:tmpl w:val="646C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E4707"/>
    <w:multiLevelType w:val="hybridMultilevel"/>
    <w:tmpl w:val="1C70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E0911"/>
    <w:multiLevelType w:val="hybridMultilevel"/>
    <w:tmpl w:val="DF4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45294"/>
    <w:multiLevelType w:val="hybridMultilevel"/>
    <w:tmpl w:val="F9F6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906B2"/>
    <w:multiLevelType w:val="hybridMultilevel"/>
    <w:tmpl w:val="06A4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43152"/>
    <w:multiLevelType w:val="hybridMultilevel"/>
    <w:tmpl w:val="C5A4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76127"/>
    <w:multiLevelType w:val="hybridMultilevel"/>
    <w:tmpl w:val="DA40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2463">
    <w:abstractNumId w:val="27"/>
  </w:num>
  <w:num w:numId="2" w16cid:durableId="1140999771">
    <w:abstractNumId w:val="26"/>
  </w:num>
  <w:num w:numId="3" w16cid:durableId="801768185">
    <w:abstractNumId w:val="23"/>
  </w:num>
  <w:num w:numId="4" w16cid:durableId="374693624">
    <w:abstractNumId w:val="6"/>
  </w:num>
  <w:num w:numId="5" w16cid:durableId="1497841851">
    <w:abstractNumId w:val="2"/>
  </w:num>
  <w:num w:numId="6" w16cid:durableId="645744472">
    <w:abstractNumId w:val="17"/>
  </w:num>
  <w:num w:numId="7" w16cid:durableId="55785510">
    <w:abstractNumId w:val="22"/>
  </w:num>
  <w:num w:numId="8" w16cid:durableId="102772194">
    <w:abstractNumId w:val="33"/>
  </w:num>
  <w:num w:numId="9" w16cid:durableId="602303330">
    <w:abstractNumId w:val="25"/>
  </w:num>
  <w:num w:numId="10" w16cid:durableId="1889024709">
    <w:abstractNumId w:val="30"/>
  </w:num>
  <w:num w:numId="11" w16cid:durableId="1237207845">
    <w:abstractNumId w:val="3"/>
  </w:num>
  <w:num w:numId="12" w16cid:durableId="1393650474">
    <w:abstractNumId w:val="35"/>
  </w:num>
  <w:num w:numId="13" w16cid:durableId="589048961">
    <w:abstractNumId w:val="13"/>
  </w:num>
  <w:num w:numId="14" w16cid:durableId="2062360304">
    <w:abstractNumId w:val="10"/>
  </w:num>
  <w:num w:numId="15" w16cid:durableId="131221012">
    <w:abstractNumId w:val="19"/>
  </w:num>
  <w:num w:numId="16" w16cid:durableId="6300466">
    <w:abstractNumId w:val="31"/>
  </w:num>
  <w:num w:numId="17" w16cid:durableId="779374922">
    <w:abstractNumId w:val="24"/>
  </w:num>
  <w:num w:numId="18" w16cid:durableId="377124372">
    <w:abstractNumId w:val="21"/>
  </w:num>
  <w:num w:numId="19" w16cid:durableId="370425129">
    <w:abstractNumId w:val="15"/>
  </w:num>
  <w:num w:numId="20" w16cid:durableId="1742633308">
    <w:abstractNumId w:val="5"/>
  </w:num>
  <w:num w:numId="21" w16cid:durableId="1310668095">
    <w:abstractNumId w:val="34"/>
  </w:num>
  <w:num w:numId="22" w16cid:durableId="2042434500">
    <w:abstractNumId w:val="1"/>
  </w:num>
  <w:num w:numId="23" w16cid:durableId="1709060452">
    <w:abstractNumId w:val="36"/>
  </w:num>
  <w:num w:numId="24" w16cid:durableId="422409805">
    <w:abstractNumId w:val="18"/>
  </w:num>
  <w:num w:numId="25" w16cid:durableId="1780907748">
    <w:abstractNumId w:val="28"/>
  </w:num>
  <w:num w:numId="26" w16cid:durableId="314602499">
    <w:abstractNumId w:val="32"/>
  </w:num>
  <w:num w:numId="27" w16cid:durableId="518932513">
    <w:abstractNumId w:val="29"/>
  </w:num>
  <w:num w:numId="28" w16cid:durableId="247269996">
    <w:abstractNumId w:val="4"/>
  </w:num>
  <w:num w:numId="29" w16cid:durableId="1658650777">
    <w:abstractNumId w:val="14"/>
  </w:num>
  <w:num w:numId="30" w16cid:durableId="1065680906">
    <w:abstractNumId w:val="16"/>
  </w:num>
  <w:num w:numId="31" w16cid:durableId="1727023141">
    <w:abstractNumId w:val="0"/>
  </w:num>
  <w:num w:numId="32" w16cid:durableId="1188370446">
    <w:abstractNumId w:val="11"/>
  </w:num>
  <w:num w:numId="33" w16cid:durableId="926110388">
    <w:abstractNumId w:val="9"/>
  </w:num>
  <w:num w:numId="34" w16cid:durableId="1450008235">
    <w:abstractNumId w:val="12"/>
  </w:num>
  <w:num w:numId="35" w16cid:durableId="1963727690">
    <w:abstractNumId w:val="7"/>
  </w:num>
  <w:num w:numId="36" w16cid:durableId="1065377632">
    <w:abstractNumId w:val="20"/>
  </w:num>
  <w:num w:numId="37" w16cid:durableId="1429233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D9"/>
    <w:rsid w:val="00021431"/>
    <w:rsid w:val="00214CD0"/>
    <w:rsid w:val="002B0AD9"/>
    <w:rsid w:val="003369FA"/>
    <w:rsid w:val="003B1B89"/>
    <w:rsid w:val="00925293"/>
    <w:rsid w:val="00984CFB"/>
    <w:rsid w:val="00995330"/>
    <w:rsid w:val="009A4402"/>
    <w:rsid w:val="009F214A"/>
    <w:rsid w:val="009F5C9D"/>
    <w:rsid w:val="00BB4012"/>
    <w:rsid w:val="00F75931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EF4E"/>
  <w15:chartTrackingRefBased/>
  <w15:docId w15:val="{A1D46930-A8F3-E941-9DC0-C73458C6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A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A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A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A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A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A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A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A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2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2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93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F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gov/healthypeople/objectives-and-data/browse-objectives/preventive-care/evidence-based-resources" TargetMode="External"/><Relationship Id="rId13" Type="http://schemas.openxmlformats.org/officeDocument/2006/relationships/hyperlink" Target="https://www.ruralhealthinfo.org/toolkits/rural-toolkit" TargetMode="External"/><Relationship Id="rId18" Type="http://schemas.openxmlformats.org/officeDocument/2006/relationships/hyperlink" Target="https://www.cebc4cw.org/topic/behavioral-management-for-adolescents-in-child-welfare/" TargetMode="External"/><Relationship Id="rId26" Type="http://schemas.openxmlformats.org/officeDocument/2006/relationships/hyperlink" Target="https://health.gov/healthypeople/objectives-and-data/browse-objectives/education-access-and-qual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communityguide.org/pages/task-force-findings-oral-health.html" TargetMode="External"/><Relationship Id="rId7" Type="http://schemas.openxmlformats.org/officeDocument/2006/relationships/hyperlink" Target="https://www.samhsa.gov/resource-search/ebp?rc%5B0%5D=issues_conditions_disorders%3A20321&amp;rc%5B1%5D=populations%3A20155" TargetMode="External"/><Relationship Id="rId12" Type="http://schemas.openxmlformats.org/officeDocument/2006/relationships/hyperlink" Target="https://ebccp.cancercontrol.cancer.gov/searchResults.do?searchPanes.preSelect=%5B%7B%22rows%22%3A%5B%22Sedentary%20People%22%5D%2C%22column%22%3A3%7D%2C%7B%22rows%22%3A%5B%2265%2B%20Years%20(Older%20Adults)%22%5D%2C%22column%22%3A6%7D%5D" TargetMode="External"/><Relationship Id="rId17" Type="http://schemas.openxmlformats.org/officeDocument/2006/relationships/hyperlink" Target="https://www.countyhealthrankings.org/strategies-and-solutions/what-works-for-health/strategies?f%5B0%5D=evidence-rating%3A25&amp;f%5B1%5D=goal%3AIncrease%20access%20to%20healthy%20food%20options&amp;f%5B2%5D=health-factor%3ADiet%20and%20Exercise" TargetMode="External"/><Relationship Id="rId25" Type="http://schemas.openxmlformats.org/officeDocument/2006/relationships/hyperlink" Target="https://www.samhsa.gov/resource-search/ebp?rc%5B0%5D=issues_conditions_disorders%3A20278&amp;rc%5B1%5D=resource_center%3A202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bccp.cancercontrol.cancer.gov/searchResults.do?searchPanes.preSelect=%5B%7B%22rows%22%3A%5B%22Religious%20Establishments%22%5D%2C%22column%22%3A4%7D%2C%7B%22rows%22%3A%5B%22Hispanic%20or%20Latino%22%5D%2C%22column%22%3A9%7D%5D" TargetMode="External"/><Relationship Id="rId20" Type="http://schemas.openxmlformats.org/officeDocument/2006/relationships/hyperlink" Target="https://www.countyhealthrankings.org/strategies-and-solutions/what-works-for-health/strategies/crisis-lin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c.gov/violence-prevention/php/resources-for-action/index.html" TargetMode="External"/><Relationship Id="rId11" Type="http://schemas.openxmlformats.org/officeDocument/2006/relationships/hyperlink" Target="https://health.gov/healthypeople/objectives-and-data/browse-objectives/infectious-disease" TargetMode="External"/><Relationship Id="rId24" Type="http://schemas.openxmlformats.org/officeDocument/2006/relationships/hyperlink" Target="https://www.countyhealthrankings.org/strategies-and-solutions/what-works-for-health/strategies?f%5B0%5D=decision-maker%3APublic%20Health&amp;f%5B1%5D=health-factor%3AEducation" TargetMode="External"/><Relationship Id="rId5" Type="http://schemas.openxmlformats.org/officeDocument/2006/relationships/hyperlink" Target="https://www.thecommunityguide.org/pages/task-force-findings-excessive-alcohol-consumption.html" TargetMode="External"/><Relationship Id="rId15" Type="http://schemas.openxmlformats.org/officeDocument/2006/relationships/hyperlink" Target="https://www.samhsa.gov/resource-search/ebp?rc%5B0%5D=audience%3A20205&amp;rc%5B1%5D=substances%3A20368" TargetMode="External"/><Relationship Id="rId23" Type="http://schemas.openxmlformats.org/officeDocument/2006/relationships/hyperlink" Target="https://www.cebc4cw.org/topic/depression-treatment-child-adolescen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ebc4cw.org/search/results/?keyword=&amp;program_outcomes%5B%5D=1&amp;program_topics%5B%5D=43&amp;program_deliveries%5B%5D=1&amp;q_search=Search&amp;realm=advanced" TargetMode="External"/><Relationship Id="rId19" Type="http://schemas.openxmlformats.org/officeDocument/2006/relationships/hyperlink" Target="https://ebccp.cancercontrol.cancer.gov/searchResults.do?searchPanes.preSelect=%5B%7B%22rows%22%3A%5B%22Prostate%20Cancer%20Screening%22%5D%2C%22column%22%3A2%7D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ccp.cancercontrol.cancer.gov/searchResults.do?searchPanes.preSelect=%5B%7B%22rows%22%3A%5B%22HPV%20Vaccination%22%5D%2C%22column%22%3A2%7D%2C%7B%22rows%22%3A%5B%220-10%20Years%20(Children)%22%2C%2211-18%20Years%20(Adolescents)%22%5D%2C%22column%22%3A6%7D%5D" TargetMode="External"/><Relationship Id="rId14" Type="http://schemas.openxmlformats.org/officeDocument/2006/relationships/hyperlink" Target="https://www.thecommunityguide.org/pages/task-force-findings-increasing-vaccination.html" TargetMode="External"/><Relationship Id="rId22" Type="http://schemas.openxmlformats.org/officeDocument/2006/relationships/hyperlink" Target="https://eweb.naccho.org/eweb/DynamicPage.aspx?WizardKey=3c74ed8d-8f5d-4327-be2f-85fc986ec653&amp;WizardStep=2984e923-2ce7-4800-9c80-e646c433575e&amp;WebKey=df31111d-f909-4a45-b058-43326c1c51d1&amp;OrderBy=&amp;Site=nacch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1524</Words>
  <Characters>8689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Evett, Stephanie M</dc:creator>
  <cp:keywords/>
  <dc:description/>
  <cp:lastModifiedBy>Bucklin, Becky S</cp:lastModifiedBy>
  <cp:revision>2</cp:revision>
  <dcterms:created xsi:type="dcterms:W3CDTF">2024-05-30T18:59:00Z</dcterms:created>
  <dcterms:modified xsi:type="dcterms:W3CDTF">2024-05-30T18:59:00Z</dcterms:modified>
</cp:coreProperties>
</file>