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796E30" w14:paraId="52E07906" w14:textId="77777777" w:rsidTr="00796E30">
        <w:tc>
          <w:tcPr>
            <w:tcW w:w="2605" w:type="dxa"/>
            <w:shd w:val="clear" w:color="auto" w:fill="CC4E13"/>
          </w:tcPr>
          <w:p w14:paraId="46305D7C" w14:textId="61D5A228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b/>
                <w:bCs/>
                <w:color w:val="FFFFFF" w:themeColor="light1"/>
                <w:kern w:val="24"/>
                <w:sz w:val="32"/>
                <w:szCs w:val="32"/>
              </w:rPr>
              <w:t>Term</w:t>
            </w:r>
          </w:p>
        </w:tc>
        <w:tc>
          <w:tcPr>
            <w:tcW w:w="6745" w:type="dxa"/>
            <w:shd w:val="clear" w:color="auto" w:fill="CC4E13"/>
          </w:tcPr>
          <w:p w14:paraId="487F3351" w14:textId="5BBABCA2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b/>
                <w:bCs/>
                <w:color w:val="FFFFFF" w:themeColor="light1"/>
                <w:kern w:val="24"/>
                <w:sz w:val="32"/>
                <w:szCs w:val="32"/>
              </w:rPr>
              <w:t>Definition</w:t>
            </w:r>
          </w:p>
        </w:tc>
      </w:tr>
      <w:tr w:rsidR="00796E30" w14:paraId="2139F284" w14:textId="77777777" w:rsidTr="00796E30">
        <w:tc>
          <w:tcPr>
            <w:tcW w:w="2605" w:type="dxa"/>
          </w:tcPr>
          <w:p w14:paraId="088FC9C7" w14:textId="25E38678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Acceptability</w:t>
            </w:r>
          </w:p>
        </w:tc>
        <w:tc>
          <w:tcPr>
            <w:tcW w:w="6745" w:type="dxa"/>
          </w:tcPr>
          <w:p w14:paraId="0F3C8EAB" w14:textId="751C5F61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 xml:space="preserve">If leaders and community members believe that the program is agreeable or satisfactory </w:t>
            </w:r>
          </w:p>
        </w:tc>
      </w:tr>
      <w:tr w:rsidR="00796E30" w14:paraId="78629BB7" w14:textId="77777777" w:rsidTr="00796E30">
        <w:tc>
          <w:tcPr>
            <w:tcW w:w="2605" w:type="dxa"/>
          </w:tcPr>
          <w:p w14:paraId="471974DD" w14:textId="3850DB3C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Feasibility</w:t>
            </w:r>
          </w:p>
        </w:tc>
        <w:tc>
          <w:tcPr>
            <w:tcW w:w="6745" w:type="dxa"/>
          </w:tcPr>
          <w:p w14:paraId="36A523FE" w14:textId="37EEE807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Extent to which a new intervention can be carried out within a given organization or setting</w:t>
            </w:r>
          </w:p>
        </w:tc>
      </w:tr>
      <w:tr w:rsidR="00796E30" w14:paraId="776F3A61" w14:textId="77777777" w:rsidTr="00796E30">
        <w:tc>
          <w:tcPr>
            <w:tcW w:w="2605" w:type="dxa"/>
          </w:tcPr>
          <w:p w14:paraId="79FCB084" w14:textId="7E7CA922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Appropriateness</w:t>
            </w:r>
          </w:p>
        </w:tc>
        <w:tc>
          <w:tcPr>
            <w:tcW w:w="6745" w:type="dxa"/>
          </w:tcPr>
          <w:p w14:paraId="6E0CADAA" w14:textId="03823DFD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Perceived fit, relevance, or compatibility of an intervention for the community</w:t>
            </w:r>
          </w:p>
        </w:tc>
      </w:tr>
      <w:tr w:rsidR="00796E30" w14:paraId="416E91A9" w14:textId="77777777" w:rsidTr="00796E30">
        <w:tc>
          <w:tcPr>
            <w:tcW w:w="2605" w:type="dxa"/>
          </w:tcPr>
          <w:p w14:paraId="011FA389" w14:textId="0F2FAAD1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Costs</w:t>
            </w:r>
          </w:p>
        </w:tc>
        <w:tc>
          <w:tcPr>
            <w:tcW w:w="6745" w:type="dxa"/>
          </w:tcPr>
          <w:p w14:paraId="35D181D5" w14:textId="3690C470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 xml:space="preserve">Resources to implement a particular intervention </w:t>
            </w:r>
          </w:p>
        </w:tc>
      </w:tr>
      <w:tr w:rsidR="00796E30" w14:paraId="6F6E3327" w14:textId="77777777" w:rsidTr="00796E30">
        <w:tc>
          <w:tcPr>
            <w:tcW w:w="2605" w:type="dxa"/>
          </w:tcPr>
          <w:p w14:paraId="49D6D80F" w14:textId="77B215F9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 xml:space="preserve">Adoption </w:t>
            </w:r>
          </w:p>
        </w:tc>
        <w:tc>
          <w:tcPr>
            <w:tcW w:w="6745" w:type="dxa"/>
          </w:tcPr>
          <w:p w14:paraId="522BA538" w14:textId="5EDA0DB6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 xml:space="preserve">Intention, initial decision, or action to decide to take on an intervention or be </w:t>
            </w:r>
            <w:proofErr w:type="spellStart"/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apart</w:t>
            </w:r>
            <w:proofErr w:type="spellEnd"/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 xml:space="preserve"> of an intervention</w:t>
            </w:r>
          </w:p>
        </w:tc>
      </w:tr>
      <w:tr w:rsidR="00796E30" w14:paraId="5EBD5A35" w14:textId="77777777" w:rsidTr="00796E30">
        <w:tc>
          <w:tcPr>
            <w:tcW w:w="2605" w:type="dxa"/>
          </w:tcPr>
          <w:p w14:paraId="71AD48E4" w14:textId="11702B4A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 xml:space="preserve">Penetrance </w:t>
            </w:r>
          </w:p>
        </w:tc>
        <w:tc>
          <w:tcPr>
            <w:tcW w:w="6745" w:type="dxa"/>
          </w:tcPr>
          <w:p w14:paraId="1FD2380F" w14:textId="296FD97A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How well an intervention is reaching the potential participants (# reach/potential # participants)</w:t>
            </w:r>
          </w:p>
        </w:tc>
      </w:tr>
      <w:tr w:rsidR="00796E30" w14:paraId="108FC399" w14:textId="77777777" w:rsidTr="00796E30">
        <w:tc>
          <w:tcPr>
            <w:tcW w:w="2605" w:type="dxa"/>
          </w:tcPr>
          <w:p w14:paraId="213A9D64" w14:textId="102CE45D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 xml:space="preserve">Fidelity </w:t>
            </w:r>
          </w:p>
        </w:tc>
        <w:tc>
          <w:tcPr>
            <w:tcW w:w="6745" w:type="dxa"/>
          </w:tcPr>
          <w:p w14:paraId="60B4BBA6" w14:textId="54267E0A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Extent to which an intervention is implemented as it is outlined in the protocol for the intervention</w:t>
            </w:r>
          </w:p>
        </w:tc>
      </w:tr>
      <w:tr w:rsidR="00796E30" w14:paraId="4047CE04" w14:textId="77777777" w:rsidTr="00796E30">
        <w:tc>
          <w:tcPr>
            <w:tcW w:w="2605" w:type="dxa"/>
          </w:tcPr>
          <w:p w14:paraId="16DA090D" w14:textId="5E99D3B4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Sustainability</w:t>
            </w:r>
          </w:p>
        </w:tc>
        <w:tc>
          <w:tcPr>
            <w:tcW w:w="6745" w:type="dxa"/>
          </w:tcPr>
          <w:p w14:paraId="459A01E7" w14:textId="465F3B70" w:rsidR="00796E30" w:rsidRPr="00F4743D" w:rsidRDefault="00796E30" w:rsidP="00796E30">
            <w:pPr>
              <w:rPr>
                <w:rFonts w:ascii="Franklin Gothic Book" w:hAnsi="Franklin Gothic Book"/>
              </w:rPr>
            </w:pPr>
            <w:r w:rsidRPr="00F4743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How well the intervention can be maintained over time (within the organization or by community members)</w:t>
            </w:r>
          </w:p>
        </w:tc>
      </w:tr>
    </w:tbl>
    <w:p w14:paraId="525E8057" w14:textId="502FAAD8" w:rsidR="00000000" w:rsidRPr="00F4743D" w:rsidRDefault="00796E30">
      <w:pPr>
        <w:rPr>
          <w:rFonts w:ascii="Franklin Gothic Book" w:hAnsi="Franklin Gothic Book"/>
          <w:b/>
          <w:bCs/>
          <w:sz w:val="32"/>
          <w:szCs w:val="32"/>
        </w:rPr>
      </w:pPr>
      <w:r w:rsidRPr="00F4743D">
        <w:rPr>
          <w:rFonts w:ascii="Franklin Gothic Book" w:hAnsi="Franklin Gothic Book"/>
          <w:b/>
          <w:bCs/>
          <w:sz w:val="32"/>
          <w:szCs w:val="32"/>
        </w:rPr>
        <w:t>Key Terms with Definitions</w:t>
      </w:r>
    </w:p>
    <w:sectPr w:rsidR="002944B6" w:rsidRPr="00F4743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467A" w14:textId="77777777" w:rsidR="00613498" w:rsidRDefault="00613498" w:rsidP="00F4743D">
      <w:pPr>
        <w:spacing w:after="0" w:line="240" w:lineRule="auto"/>
      </w:pPr>
      <w:r>
        <w:separator/>
      </w:r>
    </w:p>
  </w:endnote>
  <w:endnote w:type="continuationSeparator" w:id="0">
    <w:p w14:paraId="4D29BFAC" w14:textId="77777777" w:rsidR="00613498" w:rsidRDefault="00613498" w:rsidP="00F4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3ACF89E" w14:paraId="5E04A77A" w14:textId="77777777" w:rsidTr="53ACF89E">
      <w:trPr>
        <w:trHeight w:val="300"/>
      </w:trPr>
      <w:tc>
        <w:tcPr>
          <w:tcW w:w="3120" w:type="dxa"/>
        </w:tcPr>
        <w:p w14:paraId="411F836E" w14:textId="2AD53F6C" w:rsidR="53ACF89E" w:rsidRDefault="53ACF89E" w:rsidP="53ACF89E">
          <w:pPr>
            <w:pStyle w:val="Header"/>
            <w:ind w:left="-115"/>
          </w:pPr>
        </w:p>
      </w:tc>
      <w:tc>
        <w:tcPr>
          <w:tcW w:w="3120" w:type="dxa"/>
        </w:tcPr>
        <w:p w14:paraId="3C1D378B" w14:textId="4199135C" w:rsidR="53ACF89E" w:rsidRDefault="53ACF89E" w:rsidP="53ACF89E">
          <w:pPr>
            <w:pStyle w:val="Header"/>
            <w:jc w:val="center"/>
          </w:pPr>
        </w:p>
      </w:tc>
      <w:tc>
        <w:tcPr>
          <w:tcW w:w="3120" w:type="dxa"/>
        </w:tcPr>
        <w:p w14:paraId="61F266A0" w14:textId="25AFF169" w:rsidR="53ACF89E" w:rsidRDefault="53ACF89E" w:rsidP="53ACF89E">
          <w:pPr>
            <w:pStyle w:val="Header"/>
            <w:ind w:right="-115"/>
            <w:jc w:val="right"/>
          </w:pPr>
        </w:p>
      </w:tc>
    </w:tr>
  </w:tbl>
  <w:p w14:paraId="190E7CC2" w14:textId="06E46488" w:rsidR="53ACF89E" w:rsidRDefault="53ACF89E" w:rsidP="53ACF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202A" w14:textId="77777777" w:rsidR="00613498" w:rsidRDefault="00613498" w:rsidP="00F4743D">
      <w:pPr>
        <w:spacing w:after="0" w:line="240" w:lineRule="auto"/>
      </w:pPr>
      <w:r>
        <w:separator/>
      </w:r>
    </w:p>
  </w:footnote>
  <w:footnote w:type="continuationSeparator" w:id="0">
    <w:p w14:paraId="3EE29D28" w14:textId="77777777" w:rsidR="00613498" w:rsidRDefault="00613498" w:rsidP="00F4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B0A1" w14:textId="6B5824DD" w:rsidR="00F4743D" w:rsidRPr="00F4743D" w:rsidRDefault="53ACF89E">
    <w:pPr>
      <w:pStyle w:val="Header"/>
      <w:rPr>
        <w:rFonts w:ascii="Franklin Gothic Book" w:hAnsi="Franklin Gothic Book"/>
        <w:b/>
        <w:bCs/>
      </w:rPr>
    </w:pPr>
    <w:r w:rsidRPr="53ACF89E">
      <w:rPr>
        <w:rFonts w:ascii="Franklin Gothic Book" w:hAnsi="Franklin Gothic Book"/>
        <w:b/>
        <w:bCs/>
      </w:rPr>
      <w:t>Module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30"/>
    <w:rsid w:val="00191D0D"/>
    <w:rsid w:val="00600121"/>
    <w:rsid w:val="00613498"/>
    <w:rsid w:val="00796E30"/>
    <w:rsid w:val="00B213C1"/>
    <w:rsid w:val="00B80506"/>
    <w:rsid w:val="00E540DD"/>
    <w:rsid w:val="00F4743D"/>
    <w:rsid w:val="53ACF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67EA"/>
  <w15:chartTrackingRefBased/>
  <w15:docId w15:val="{C1AA73DB-DBB8-4448-9557-21424F99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43D"/>
  </w:style>
  <w:style w:type="paragraph" w:styleId="Footer">
    <w:name w:val="footer"/>
    <w:basedOn w:val="Normal"/>
    <w:link w:val="FooterChar"/>
    <w:uiPriority w:val="99"/>
    <w:unhideWhenUsed/>
    <w:rsid w:val="00F47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D6377FD78244B859BAF5B9FA29870" ma:contentTypeVersion="10" ma:contentTypeDescription="Create a new document." ma:contentTypeScope="" ma:versionID="1722c145d998a61ae26e48bdd3be380b">
  <xsd:schema xmlns:xsd="http://www.w3.org/2001/XMLSchema" xmlns:xs="http://www.w3.org/2001/XMLSchema" xmlns:p="http://schemas.microsoft.com/office/2006/metadata/properties" xmlns:ns2="d396dec8-fa36-4a0e-a187-6ccb8e99a05a" xmlns:ns3="aefb3b97-1c71-47cf-b2dc-c2d4c1d17d70" targetNamespace="http://schemas.microsoft.com/office/2006/metadata/properties" ma:root="true" ma:fieldsID="bd879e3f9d6ba450ebc34ae6697eba12" ns2:_="" ns3:_="">
    <xsd:import namespace="d396dec8-fa36-4a0e-a187-6ccb8e99a05a"/>
    <xsd:import namespace="aefb3b97-1c71-47cf-b2dc-c2d4c1d17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6dec8-fa36-4a0e-a187-6ccb8e99a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3b97-1c71-47cf-b2dc-c2d4c1d17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59B55-ECFD-4AF1-BDEC-68C561C093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60F13D-8086-4FE7-8546-08D308AAB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A5358-E039-49F9-8CFB-D9A1B32E8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6dec8-fa36-4a0e-a187-6ccb8e99a05a"/>
    <ds:schemaRef ds:uri="aefb3b97-1c71-47cf-b2dc-c2d4c1d17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Bucklin</dc:creator>
  <cp:keywords/>
  <dc:description/>
  <cp:lastModifiedBy>Evett, Stephanie M</cp:lastModifiedBy>
  <cp:revision>4</cp:revision>
  <dcterms:created xsi:type="dcterms:W3CDTF">2023-08-10T18:11:00Z</dcterms:created>
  <dcterms:modified xsi:type="dcterms:W3CDTF">2025-01-16T21:18:00Z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0x010100F70D6377FD78244B859BAF5B9FA29870</vt:lpwstr>
  </property>
</Properties>
</file>